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B44BFC" w14:textId="77777777" w:rsidR="0033285F" w:rsidRDefault="0033285F" w:rsidP="00602FFD">
      <w:pPr>
        <w:pStyle w:val="NormalWeb"/>
        <w:spacing w:before="0" w:beforeAutospacing="0" w:after="0" w:afterAutospacing="0"/>
        <w:jc w:val="both"/>
        <w:rPr>
          <w:rFonts w:ascii="Arial" w:hAnsi="Arial" w:cs="Arial"/>
          <w:color w:val="000000"/>
          <w:sz w:val="22"/>
          <w:szCs w:val="22"/>
        </w:rPr>
      </w:pPr>
    </w:p>
    <w:p w14:paraId="19D3D27F" w14:textId="77777777" w:rsidR="00273BE4" w:rsidRDefault="00273BE4" w:rsidP="00602FFD">
      <w:pPr>
        <w:pStyle w:val="NormalWeb"/>
        <w:spacing w:before="0" w:beforeAutospacing="0" w:after="0" w:afterAutospacing="0"/>
        <w:jc w:val="both"/>
        <w:rPr>
          <w:rFonts w:ascii="Arial" w:hAnsi="Arial" w:cs="Arial"/>
          <w:color w:val="000000"/>
          <w:sz w:val="22"/>
          <w:szCs w:val="22"/>
        </w:rPr>
      </w:pPr>
    </w:p>
    <w:p w14:paraId="6E3F24B5" w14:textId="77777777" w:rsidR="00273BE4" w:rsidRDefault="00273BE4" w:rsidP="00602FFD">
      <w:pPr>
        <w:pStyle w:val="NormalWeb"/>
        <w:spacing w:before="0" w:beforeAutospacing="0" w:after="0" w:afterAutospacing="0"/>
        <w:jc w:val="both"/>
        <w:rPr>
          <w:rFonts w:ascii="Arial" w:hAnsi="Arial" w:cs="Arial"/>
          <w:color w:val="000000"/>
          <w:sz w:val="22"/>
          <w:szCs w:val="22"/>
        </w:rPr>
      </w:pPr>
    </w:p>
    <w:p w14:paraId="0770140A" w14:textId="7A671AD1" w:rsidR="00A31534" w:rsidRDefault="00013919" w:rsidP="00A31534">
      <w:pPr>
        <w:pStyle w:val="NormalWeb"/>
        <w:spacing w:before="0" w:beforeAutospacing="0" w:after="0" w:afterAutospacing="0"/>
        <w:jc w:val="center"/>
        <w:rPr>
          <w:rFonts w:ascii="Arial" w:hAnsi="Arial" w:cs="Arial"/>
          <w:color w:val="000000"/>
          <w:sz w:val="22"/>
          <w:szCs w:val="22"/>
        </w:rPr>
      </w:pPr>
      <w:r>
        <w:rPr>
          <w:rFonts w:ascii="Helvetica" w:eastAsia="Times New Roman" w:hAnsi="Helvetica"/>
          <w:b/>
          <w:bCs/>
          <w:sz w:val="35"/>
          <w:szCs w:val="35"/>
        </w:rPr>
        <w:t>January 2015: New AEE Board Members</w:t>
      </w:r>
    </w:p>
    <w:p w14:paraId="71BD86D7" w14:textId="77777777" w:rsidR="00A31534" w:rsidRDefault="00A31534" w:rsidP="00602FFD">
      <w:pPr>
        <w:pStyle w:val="NormalWeb"/>
        <w:spacing w:before="0" w:beforeAutospacing="0" w:after="0" w:afterAutospacing="0"/>
        <w:jc w:val="both"/>
        <w:rPr>
          <w:rFonts w:ascii="Arial" w:hAnsi="Arial" w:cs="Arial"/>
          <w:color w:val="000000"/>
          <w:sz w:val="22"/>
          <w:szCs w:val="22"/>
        </w:rPr>
      </w:pPr>
    </w:p>
    <w:p w14:paraId="0EEAE3B0" w14:textId="4511E5FF" w:rsidR="0038713E" w:rsidRPr="0038713E" w:rsidRDefault="008026F0" w:rsidP="0038713E">
      <w:pPr>
        <w:spacing w:before="165" w:after="165" w:line="495" w:lineRule="atLeast"/>
        <w:outlineLvl w:val="2"/>
        <w:rPr>
          <w:rFonts w:ascii="Helvetica" w:eastAsia="Times New Roman" w:hAnsi="Helvetica" w:cs="Times New Roman"/>
          <w:b/>
          <w:bCs/>
          <w:color w:val="auto"/>
          <w:sz w:val="35"/>
          <w:szCs w:val="35"/>
        </w:rPr>
      </w:pPr>
      <w:r>
        <w:rPr>
          <w:rFonts w:ascii="Helvetica" w:eastAsia="Times New Roman" w:hAnsi="Helvetica" w:cs="Times New Roman"/>
          <w:b/>
          <w:bCs/>
          <w:noProof/>
          <w:color w:val="auto"/>
          <w:sz w:val="35"/>
          <w:szCs w:val="35"/>
        </w:rPr>
        <w:drawing>
          <wp:anchor distT="0" distB="0" distL="114300" distR="114300" simplePos="0" relativeHeight="251665408" behindDoc="0" locked="0" layoutInCell="1" allowOverlap="1" wp14:anchorId="203CEEBE" wp14:editId="738171AF">
            <wp:simplePos x="0" y="0"/>
            <wp:positionH relativeFrom="column">
              <wp:posOffset>2540</wp:posOffset>
            </wp:positionH>
            <wp:positionV relativeFrom="paragraph">
              <wp:posOffset>106680</wp:posOffset>
            </wp:positionV>
            <wp:extent cx="2969260" cy="2558415"/>
            <wp:effectExtent l="0" t="0" r="2540" b="6985"/>
            <wp:wrapTight wrapText="bothSides">
              <wp:wrapPolygon edited="0">
                <wp:start x="0" y="0"/>
                <wp:lineTo x="0" y="21445"/>
                <wp:lineTo x="21434" y="21445"/>
                <wp:lineTo x="2143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ris brown cropped.jpeg"/>
                    <pic:cNvPicPr/>
                  </pic:nvPicPr>
                  <pic:blipFill>
                    <a:blip r:embed="rId9">
                      <a:extLst>
                        <a:ext uri="{28A0092B-C50C-407E-A947-70E740481C1C}">
                          <a14:useLocalDpi xmlns:a14="http://schemas.microsoft.com/office/drawing/2010/main" val="0"/>
                        </a:ext>
                      </a:extLst>
                    </a:blip>
                    <a:stretch>
                      <a:fillRect/>
                    </a:stretch>
                  </pic:blipFill>
                  <pic:spPr>
                    <a:xfrm>
                      <a:off x="0" y="0"/>
                      <a:ext cx="2969260" cy="2558415"/>
                    </a:xfrm>
                    <a:prstGeom prst="rect">
                      <a:avLst/>
                    </a:prstGeom>
                  </pic:spPr>
                </pic:pic>
              </a:graphicData>
            </a:graphic>
            <wp14:sizeRelH relativeFrom="page">
              <wp14:pctWidth>0</wp14:pctWidth>
            </wp14:sizeRelH>
            <wp14:sizeRelV relativeFrom="page">
              <wp14:pctHeight>0</wp14:pctHeight>
            </wp14:sizeRelV>
          </wp:anchor>
        </w:drawing>
      </w:r>
      <w:r w:rsidR="0038713E" w:rsidRPr="0038713E">
        <w:rPr>
          <w:rFonts w:ascii="Helvetica" w:eastAsia="Times New Roman" w:hAnsi="Helvetica" w:cs="Times New Roman"/>
          <w:b/>
          <w:bCs/>
          <w:color w:val="auto"/>
          <w:sz w:val="35"/>
          <w:szCs w:val="35"/>
        </w:rPr>
        <w:t>Chris Brown</w:t>
      </w:r>
    </w:p>
    <w:p w14:paraId="642D9AE5" w14:textId="77777777" w:rsidR="0038713E" w:rsidRDefault="0038713E" w:rsidP="0038713E">
      <w:pPr>
        <w:spacing w:after="0" w:line="330" w:lineRule="atLeast"/>
        <w:outlineLvl w:val="4"/>
        <w:rPr>
          <w:rFonts w:ascii="Helvetica" w:eastAsia="Times New Roman" w:hAnsi="Helvetica" w:cs="Times New Roman"/>
          <w:b/>
          <w:bCs/>
          <w:color w:val="auto"/>
          <w:sz w:val="25"/>
          <w:szCs w:val="25"/>
        </w:rPr>
      </w:pPr>
      <w:r w:rsidRPr="0038713E">
        <w:rPr>
          <w:rFonts w:ascii="Helvetica" w:eastAsia="Times New Roman" w:hAnsi="Helvetica" w:cs="Times New Roman"/>
          <w:b/>
          <w:bCs/>
          <w:color w:val="auto"/>
          <w:sz w:val="25"/>
          <w:szCs w:val="25"/>
        </w:rPr>
        <w:t xml:space="preserve">President, </w:t>
      </w:r>
      <w:proofErr w:type="spellStart"/>
      <w:r w:rsidRPr="0038713E">
        <w:rPr>
          <w:rFonts w:ascii="Helvetica" w:eastAsia="Times New Roman" w:hAnsi="Helvetica" w:cs="Times New Roman"/>
          <w:b/>
          <w:bCs/>
          <w:color w:val="auto"/>
          <w:sz w:val="25"/>
          <w:szCs w:val="25"/>
        </w:rPr>
        <w:t>Vestas</w:t>
      </w:r>
      <w:proofErr w:type="spellEnd"/>
      <w:r w:rsidRPr="0038713E">
        <w:rPr>
          <w:rFonts w:ascii="Helvetica" w:eastAsia="Times New Roman" w:hAnsi="Helvetica" w:cs="Times New Roman"/>
          <w:b/>
          <w:bCs/>
          <w:color w:val="auto"/>
          <w:sz w:val="25"/>
          <w:szCs w:val="25"/>
        </w:rPr>
        <w:t xml:space="preserve"> Americas</w:t>
      </w:r>
    </w:p>
    <w:p w14:paraId="5E423C83" w14:textId="77777777" w:rsidR="00013919" w:rsidRPr="0038713E" w:rsidRDefault="00013919" w:rsidP="0038713E">
      <w:pPr>
        <w:spacing w:after="0" w:line="330" w:lineRule="atLeast"/>
        <w:outlineLvl w:val="4"/>
        <w:rPr>
          <w:rFonts w:ascii="Helvetica" w:eastAsia="Times New Roman" w:hAnsi="Helvetica" w:cs="Times New Roman"/>
          <w:b/>
          <w:bCs/>
          <w:color w:val="auto"/>
          <w:sz w:val="25"/>
          <w:szCs w:val="25"/>
        </w:rPr>
      </w:pPr>
    </w:p>
    <w:p w14:paraId="449C39BA" w14:textId="77777777" w:rsidR="0038713E" w:rsidRPr="0038713E" w:rsidRDefault="0038713E" w:rsidP="0038713E">
      <w:pPr>
        <w:spacing w:after="330" w:line="384" w:lineRule="atLeast"/>
        <w:rPr>
          <w:rFonts w:ascii="Helvetica" w:hAnsi="Helvetica" w:cs="Times New Roman"/>
          <w:color w:val="333333"/>
          <w:sz w:val="24"/>
          <w:szCs w:val="24"/>
        </w:rPr>
      </w:pPr>
      <w:r w:rsidRPr="0038713E">
        <w:rPr>
          <w:rFonts w:ascii="Helvetica" w:hAnsi="Helvetica" w:cs="Times New Roman"/>
          <w:color w:val="333333"/>
          <w:sz w:val="24"/>
          <w:szCs w:val="24"/>
        </w:rPr>
        <w:t xml:space="preserve">Chris Brown is President for </w:t>
      </w:r>
      <w:proofErr w:type="spellStart"/>
      <w:r w:rsidRPr="0038713E">
        <w:rPr>
          <w:rFonts w:ascii="Helvetica" w:hAnsi="Helvetica" w:cs="Times New Roman"/>
          <w:color w:val="333333"/>
          <w:sz w:val="24"/>
          <w:szCs w:val="24"/>
        </w:rPr>
        <w:t>Vestas’</w:t>
      </w:r>
      <w:proofErr w:type="spellEnd"/>
      <w:r w:rsidRPr="0038713E">
        <w:rPr>
          <w:rFonts w:ascii="Helvetica" w:hAnsi="Helvetica" w:cs="Times New Roman"/>
          <w:color w:val="333333"/>
          <w:sz w:val="24"/>
          <w:szCs w:val="24"/>
        </w:rPr>
        <w:t xml:space="preserve"> sales and service operations in the United States and Canada. Brown also serves on the executive committee as Group Senior Vice President for </w:t>
      </w:r>
      <w:proofErr w:type="spellStart"/>
      <w:r w:rsidRPr="0038713E">
        <w:rPr>
          <w:rFonts w:ascii="Helvetica" w:hAnsi="Helvetica" w:cs="Times New Roman"/>
          <w:color w:val="333333"/>
          <w:sz w:val="24"/>
          <w:szCs w:val="24"/>
        </w:rPr>
        <w:t>Vestas</w:t>
      </w:r>
      <w:proofErr w:type="spellEnd"/>
      <w:r w:rsidRPr="0038713E">
        <w:rPr>
          <w:rFonts w:ascii="Helvetica" w:hAnsi="Helvetica" w:cs="Times New Roman"/>
          <w:color w:val="333333"/>
          <w:sz w:val="24"/>
          <w:szCs w:val="24"/>
        </w:rPr>
        <w:t xml:space="preserve"> Wind Systems, the world’s largest provider of wind turbines.</w:t>
      </w:r>
    </w:p>
    <w:p w14:paraId="385F7C0C" w14:textId="77777777" w:rsidR="0038713E" w:rsidRPr="0038713E" w:rsidRDefault="0038713E" w:rsidP="0038713E">
      <w:pPr>
        <w:spacing w:after="330" w:line="384" w:lineRule="atLeast"/>
        <w:rPr>
          <w:rFonts w:ascii="Helvetica" w:hAnsi="Helvetica" w:cs="Times New Roman"/>
          <w:color w:val="333333"/>
          <w:sz w:val="24"/>
          <w:szCs w:val="24"/>
        </w:rPr>
      </w:pPr>
      <w:r w:rsidRPr="0038713E">
        <w:rPr>
          <w:rFonts w:ascii="Helvetica" w:hAnsi="Helvetica" w:cs="Times New Roman"/>
          <w:color w:val="333333"/>
          <w:sz w:val="24"/>
          <w:szCs w:val="24"/>
        </w:rPr>
        <w:t xml:space="preserve">Brown, an energy industry leader with decades of experience running electric utility and independent power operations, joined </w:t>
      </w:r>
      <w:proofErr w:type="spellStart"/>
      <w:r w:rsidRPr="0038713E">
        <w:rPr>
          <w:rFonts w:ascii="Helvetica" w:hAnsi="Helvetica" w:cs="Times New Roman"/>
          <w:color w:val="333333"/>
          <w:sz w:val="24"/>
          <w:szCs w:val="24"/>
        </w:rPr>
        <w:t>Vestas</w:t>
      </w:r>
      <w:proofErr w:type="spellEnd"/>
      <w:r w:rsidRPr="0038713E">
        <w:rPr>
          <w:rFonts w:ascii="Helvetica" w:hAnsi="Helvetica" w:cs="Times New Roman"/>
          <w:color w:val="333333"/>
          <w:sz w:val="24"/>
          <w:szCs w:val="24"/>
        </w:rPr>
        <w:t xml:space="preserve"> in Novemb</w:t>
      </w:r>
      <w:bookmarkStart w:id="0" w:name="_GoBack"/>
      <w:bookmarkEnd w:id="0"/>
      <w:r w:rsidRPr="0038713E">
        <w:rPr>
          <w:rFonts w:ascii="Helvetica" w:hAnsi="Helvetica" w:cs="Times New Roman"/>
          <w:color w:val="333333"/>
          <w:sz w:val="24"/>
          <w:szCs w:val="24"/>
        </w:rPr>
        <w:t>er 2012.</w:t>
      </w:r>
    </w:p>
    <w:p w14:paraId="4226AC47" w14:textId="77777777" w:rsidR="0038713E" w:rsidRPr="0038713E" w:rsidRDefault="0038713E" w:rsidP="0038713E">
      <w:pPr>
        <w:spacing w:after="330" w:line="384" w:lineRule="atLeast"/>
        <w:rPr>
          <w:rFonts w:ascii="Helvetica" w:hAnsi="Helvetica" w:cs="Times New Roman"/>
          <w:color w:val="333333"/>
          <w:sz w:val="24"/>
          <w:szCs w:val="24"/>
        </w:rPr>
      </w:pPr>
      <w:r w:rsidRPr="0038713E">
        <w:rPr>
          <w:rFonts w:ascii="Helvetica" w:hAnsi="Helvetica" w:cs="Times New Roman"/>
          <w:color w:val="333333"/>
          <w:sz w:val="24"/>
          <w:szCs w:val="24"/>
        </w:rPr>
        <w:t xml:space="preserve">Prior to </w:t>
      </w:r>
      <w:proofErr w:type="spellStart"/>
      <w:r w:rsidRPr="0038713E">
        <w:rPr>
          <w:rFonts w:ascii="Helvetica" w:hAnsi="Helvetica" w:cs="Times New Roman"/>
          <w:color w:val="333333"/>
          <w:sz w:val="24"/>
          <w:szCs w:val="24"/>
        </w:rPr>
        <w:t>Vestas</w:t>
      </w:r>
      <w:proofErr w:type="spellEnd"/>
      <w:r w:rsidRPr="0038713E">
        <w:rPr>
          <w:rFonts w:ascii="Helvetica" w:hAnsi="Helvetica" w:cs="Times New Roman"/>
          <w:color w:val="333333"/>
          <w:sz w:val="24"/>
          <w:szCs w:val="24"/>
        </w:rPr>
        <w:t>, he served as Chief Operating Officer for the City of Detroit for approximately two years.</w:t>
      </w:r>
    </w:p>
    <w:p w14:paraId="60AC0A6A" w14:textId="77777777" w:rsidR="0038713E" w:rsidRPr="0038713E" w:rsidRDefault="0038713E" w:rsidP="0038713E">
      <w:pPr>
        <w:spacing w:after="330" w:line="384" w:lineRule="atLeast"/>
        <w:rPr>
          <w:rFonts w:ascii="Helvetica" w:hAnsi="Helvetica" w:cs="Times New Roman"/>
          <w:color w:val="333333"/>
          <w:sz w:val="24"/>
          <w:szCs w:val="24"/>
        </w:rPr>
      </w:pPr>
      <w:r w:rsidRPr="0038713E">
        <w:rPr>
          <w:rFonts w:ascii="Helvetica" w:hAnsi="Helvetica" w:cs="Times New Roman"/>
          <w:color w:val="333333"/>
          <w:sz w:val="24"/>
          <w:szCs w:val="24"/>
        </w:rPr>
        <w:t xml:space="preserve">A board member and chair-elect of the American Wind Energy Association, Brown’s energy background includes time in the offshore wind industry, senior executive at a large U.S. utility and managing director at an international utility. Previously, he was Founder and Chief Executive Officer of </w:t>
      </w:r>
      <w:proofErr w:type="spellStart"/>
      <w:r w:rsidRPr="0038713E">
        <w:rPr>
          <w:rFonts w:ascii="Helvetica" w:hAnsi="Helvetica" w:cs="Times New Roman"/>
          <w:color w:val="333333"/>
          <w:sz w:val="24"/>
          <w:szCs w:val="24"/>
        </w:rPr>
        <w:t>Deepwater</w:t>
      </w:r>
      <w:proofErr w:type="spellEnd"/>
      <w:r w:rsidRPr="0038713E">
        <w:rPr>
          <w:rFonts w:ascii="Helvetica" w:hAnsi="Helvetica" w:cs="Times New Roman"/>
          <w:color w:val="333333"/>
          <w:sz w:val="24"/>
          <w:szCs w:val="24"/>
        </w:rPr>
        <w:t xml:space="preserve"> Wind LLC, where he created the plan for a 3,000 MW offshore wind company; Executive Vice President for DTE Energy Resources, where he was responsible for DTE’s largest non-utility businesses including Energy Services, Coal Services, Biomass and Methane Resources; Senior Vice President of Singapore Power and Managing Director of Singapore Power International; Director of Asia Operations for Entergy Corporation; and Counsel for Constellation Energy.</w:t>
      </w:r>
    </w:p>
    <w:p w14:paraId="1BA2CE95" w14:textId="2E1856A4" w:rsidR="00273BE4" w:rsidRPr="00013919" w:rsidRDefault="0038713E" w:rsidP="00013919">
      <w:pPr>
        <w:spacing w:after="330" w:line="384" w:lineRule="atLeast"/>
        <w:rPr>
          <w:rFonts w:ascii="Helvetica" w:hAnsi="Helvetica" w:cs="Times New Roman"/>
          <w:color w:val="333333"/>
          <w:sz w:val="24"/>
          <w:szCs w:val="24"/>
        </w:rPr>
      </w:pPr>
      <w:r w:rsidRPr="0038713E">
        <w:rPr>
          <w:rFonts w:ascii="Helvetica" w:hAnsi="Helvetica" w:cs="Times New Roman"/>
          <w:color w:val="333333"/>
          <w:sz w:val="24"/>
          <w:szCs w:val="24"/>
        </w:rPr>
        <w:t xml:space="preserve">Brown holds a </w:t>
      </w:r>
      <w:proofErr w:type="spellStart"/>
      <w:r w:rsidRPr="0038713E">
        <w:rPr>
          <w:rFonts w:ascii="Helvetica" w:hAnsi="Helvetica" w:cs="Times New Roman"/>
          <w:color w:val="333333"/>
          <w:sz w:val="24"/>
          <w:szCs w:val="24"/>
        </w:rPr>
        <w:t>Juris</w:t>
      </w:r>
      <w:proofErr w:type="spellEnd"/>
      <w:r w:rsidRPr="0038713E">
        <w:rPr>
          <w:rFonts w:ascii="Helvetica" w:hAnsi="Helvetica" w:cs="Times New Roman"/>
          <w:color w:val="333333"/>
          <w:sz w:val="24"/>
          <w:szCs w:val="24"/>
        </w:rPr>
        <w:t xml:space="preserve"> Doctor degree from the Villanova University School of Law and a bachelor’s degree in political science from the University of Delaware. He also attended Bonn University in Bonn, Germany, as a Fulbright Scholar, where he studied economics and finance.</w:t>
      </w:r>
    </w:p>
    <w:p w14:paraId="4FDBD92F" w14:textId="77777777" w:rsidR="00A31534" w:rsidRDefault="00A31534" w:rsidP="00A31534">
      <w:pPr>
        <w:pStyle w:val="Heading3"/>
        <w:spacing w:before="165" w:beforeAutospacing="0" w:after="165" w:afterAutospacing="0" w:line="495" w:lineRule="atLeast"/>
        <w:rPr>
          <w:rFonts w:ascii="Helvetica" w:eastAsia="Times New Roman" w:hAnsi="Helvetica" w:cs="Times New Roman"/>
          <w:sz w:val="35"/>
          <w:szCs w:val="35"/>
        </w:rPr>
      </w:pPr>
      <w:r>
        <w:rPr>
          <w:rFonts w:ascii="Helvetica" w:eastAsia="Times New Roman" w:hAnsi="Helvetica" w:cs="Times New Roman"/>
          <w:noProof/>
          <w:sz w:val="35"/>
          <w:szCs w:val="35"/>
        </w:rPr>
        <w:lastRenderedPageBreak/>
        <w:drawing>
          <wp:anchor distT="0" distB="0" distL="114300" distR="114300" simplePos="0" relativeHeight="251659264" behindDoc="0" locked="0" layoutInCell="1" allowOverlap="1" wp14:anchorId="5CC5F4D5" wp14:editId="14F317BC">
            <wp:simplePos x="0" y="0"/>
            <wp:positionH relativeFrom="column">
              <wp:posOffset>3175</wp:posOffset>
            </wp:positionH>
            <wp:positionV relativeFrom="paragraph">
              <wp:posOffset>102235</wp:posOffset>
            </wp:positionV>
            <wp:extent cx="2323465" cy="3098165"/>
            <wp:effectExtent l="0" t="0" r="0" b="635"/>
            <wp:wrapTight wrapText="bothSides">
              <wp:wrapPolygon edited="0">
                <wp:start x="0" y="0"/>
                <wp:lineTo x="0" y="21427"/>
                <wp:lineTo x="21252" y="21427"/>
                <wp:lineTo x="21252"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eDeVilbiss,LoRes.jpg"/>
                    <pic:cNvPicPr/>
                  </pic:nvPicPr>
                  <pic:blipFill>
                    <a:blip r:embed="rId10">
                      <a:extLst>
                        <a:ext uri="{28A0092B-C50C-407E-A947-70E740481C1C}">
                          <a14:useLocalDpi xmlns:a14="http://schemas.microsoft.com/office/drawing/2010/main" val="0"/>
                        </a:ext>
                      </a:extLst>
                    </a:blip>
                    <a:stretch>
                      <a:fillRect/>
                    </a:stretch>
                  </pic:blipFill>
                  <pic:spPr>
                    <a:xfrm>
                      <a:off x="0" y="0"/>
                      <a:ext cx="2323465" cy="3098165"/>
                    </a:xfrm>
                    <a:prstGeom prst="rect">
                      <a:avLst/>
                    </a:prstGeom>
                  </pic:spPr>
                </pic:pic>
              </a:graphicData>
            </a:graphic>
            <wp14:sizeRelH relativeFrom="page">
              <wp14:pctWidth>0</wp14:pctWidth>
            </wp14:sizeRelH>
            <wp14:sizeRelV relativeFrom="page">
              <wp14:pctHeight>0</wp14:pctHeight>
            </wp14:sizeRelV>
          </wp:anchor>
        </w:drawing>
      </w:r>
      <w:r>
        <w:rPr>
          <w:rFonts w:ascii="Helvetica" w:eastAsia="Times New Roman" w:hAnsi="Helvetica" w:cs="Times New Roman"/>
          <w:sz w:val="35"/>
          <w:szCs w:val="35"/>
        </w:rPr>
        <w:t xml:space="preserve">André </w:t>
      </w:r>
      <w:proofErr w:type="spellStart"/>
      <w:r>
        <w:rPr>
          <w:rFonts w:ascii="Helvetica" w:eastAsia="Times New Roman" w:hAnsi="Helvetica" w:cs="Times New Roman"/>
          <w:sz w:val="35"/>
          <w:szCs w:val="35"/>
        </w:rPr>
        <w:t>DeVilbiss</w:t>
      </w:r>
      <w:proofErr w:type="spellEnd"/>
    </w:p>
    <w:p w14:paraId="4027BC9C" w14:textId="77777777" w:rsidR="00A31534" w:rsidRDefault="00A31534" w:rsidP="00A31534">
      <w:pPr>
        <w:pStyle w:val="Heading5"/>
        <w:spacing w:before="0" w:beforeAutospacing="0" w:after="0" w:afterAutospacing="0" w:line="330" w:lineRule="atLeast"/>
        <w:rPr>
          <w:rFonts w:ascii="Helvetica" w:eastAsia="Times New Roman" w:hAnsi="Helvetica" w:cs="Times New Roman"/>
          <w:sz w:val="25"/>
          <w:szCs w:val="25"/>
        </w:rPr>
      </w:pPr>
      <w:r>
        <w:rPr>
          <w:rFonts w:ascii="Helvetica" w:eastAsia="Times New Roman" w:hAnsi="Helvetica" w:cs="Times New Roman"/>
          <w:sz w:val="25"/>
          <w:szCs w:val="25"/>
        </w:rPr>
        <w:t>SVP, Strategic Development, Recurrent Energy</w:t>
      </w:r>
    </w:p>
    <w:p w14:paraId="408F8DDD" w14:textId="77777777" w:rsidR="00013919" w:rsidRDefault="00013919" w:rsidP="00A31534">
      <w:pPr>
        <w:pStyle w:val="Heading5"/>
        <w:spacing w:before="0" w:beforeAutospacing="0" w:after="0" w:afterAutospacing="0" w:line="330" w:lineRule="atLeast"/>
        <w:rPr>
          <w:rFonts w:ascii="Helvetica" w:eastAsia="Times New Roman" w:hAnsi="Helvetica" w:cs="Times New Roman"/>
          <w:sz w:val="25"/>
          <w:szCs w:val="25"/>
        </w:rPr>
      </w:pPr>
    </w:p>
    <w:p w14:paraId="4F7B9306" w14:textId="77777777" w:rsidR="00A31534" w:rsidRDefault="00A31534" w:rsidP="00A31534">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 xml:space="preserve">André </w:t>
      </w:r>
      <w:proofErr w:type="spellStart"/>
      <w:r>
        <w:rPr>
          <w:rFonts w:ascii="Helvetica" w:hAnsi="Helvetica"/>
          <w:color w:val="333333"/>
          <w:sz w:val="24"/>
          <w:szCs w:val="24"/>
        </w:rPr>
        <w:t>DeVilbiss</w:t>
      </w:r>
      <w:proofErr w:type="spellEnd"/>
      <w:r>
        <w:rPr>
          <w:rFonts w:ascii="Helvetica" w:hAnsi="Helvetica"/>
          <w:color w:val="333333"/>
          <w:sz w:val="24"/>
          <w:szCs w:val="24"/>
        </w:rPr>
        <w:t xml:space="preserve"> is the Senior Vice President, Strategic Development at Recurrent Energy, </w:t>
      </w:r>
      <w:proofErr w:type="gramStart"/>
      <w:r>
        <w:rPr>
          <w:rFonts w:ascii="Helvetica" w:hAnsi="Helvetica"/>
          <w:color w:val="333333"/>
          <w:sz w:val="24"/>
          <w:szCs w:val="24"/>
        </w:rPr>
        <w:t>a</w:t>
      </w:r>
      <w:proofErr w:type="gramEnd"/>
      <w:r>
        <w:rPr>
          <w:rFonts w:ascii="Helvetica" w:hAnsi="Helvetica"/>
          <w:color w:val="333333"/>
          <w:sz w:val="24"/>
          <w:szCs w:val="24"/>
        </w:rPr>
        <w:t xml:space="preserve"> subsidiary of Canadian Solar. Recurrent Energy is one of North America’s largest solar project developers, delivering clean, competitive electricity to utilities and large energy buyers. André oversees Recurrent Energy’s business strategy, partner development and policy initiatives to drive new growth opportunities for the company. Under André’s direction, Recurrent Energy has expanded into new markets, including the company’s energy storage business line and non-utility energy customer segments.</w:t>
      </w:r>
    </w:p>
    <w:p w14:paraId="52C42BAA" w14:textId="77777777" w:rsidR="00A31534" w:rsidRDefault="00A31534" w:rsidP="00A31534">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André has over 15 years of combined experience in finance and energy markets translating entrepreneurial ideas into successful teams and results. During his tenure with Recurrent Energy, André has made several key contributions to the company’s growth including developing more than 750MWp of operational solar projects.</w:t>
      </w:r>
    </w:p>
    <w:p w14:paraId="4ACBF478" w14:textId="18556D89" w:rsidR="00A31534" w:rsidRDefault="00A31534" w:rsidP="00A31534">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Prior to Recurrent Energy, André was a Vice President at Banc of America Securities LLC (now Bank of America Merrill Lynch) where he advised a wide spectrum of Fortune 500 companies on debt market financings. André holds an MBA from UC Berkeley’s Haas School of Business and a BA in Economics from the University of Chicago.</w:t>
      </w:r>
    </w:p>
    <w:p w14:paraId="69479DF6" w14:textId="77777777" w:rsidR="005C3295" w:rsidRDefault="005C3295" w:rsidP="00A31534">
      <w:pPr>
        <w:pStyle w:val="NormalWeb"/>
        <w:spacing w:before="0" w:beforeAutospacing="0" w:after="330" w:afterAutospacing="0" w:line="384" w:lineRule="atLeast"/>
        <w:rPr>
          <w:rFonts w:ascii="Helvetica" w:hAnsi="Helvetica"/>
          <w:color w:val="333333"/>
          <w:sz w:val="24"/>
          <w:szCs w:val="24"/>
        </w:rPr>
      </w:pPr>
    </w:p>
    <w:p w14:paraId="7B83C6CC" w14:textId="77777777" w:rsidR="005C3295" w:rsidRDefault="005C3295" w:rsidP="00A31534">
      <w:pPr>
        <w:pStyle w:val="NormalWeb"/>
        <w:spacing w:before="0" w:beforeAutospacing="0" w:after="330" w:afterAutospacing="0" w:line="384" w:lineRule="atLeast"/>
        <w:rPr>
          <w:rFonts w:ascii="Helvetica" w:hAnsi="Helvetica"/>
          <w:color w:val="333333"/>
          <w:sz w:val="24"/>
          <w:szCs w:val="24"/>
        </w:rPr>
      </w:pPr>
    </w:p>
    <w:p w14:paraId="096E778C" w14:textId="77777777" w:rsidR="005C3295" w:rsidRDefault="005C3295" w:rsidP="00A31534">
      <w:pPr>
        <w:pStyle w:val="NormalWeb"/>
        <w:spacing w:before="0" w:beforeAutospacing="0" w:after="330" w:afterAutospacing="0" w:line="384" w:lineRule="atLeast"/>
        <w:rPr>
          <w:rFonts w:ascii="Helvetica" w:hAnsi="Helvetica"/>
          <w:color w:val="333333"/>
          <w:sz w:val="24"/>
          <w:szCs w:val="24"/>
        </w:rPr>
      </w:pPr>
    </w:p>
    <w:p w14:paraId="6DECFE03" w14:textId="77777777" w:rsidR="005C3295" w:rsidRDefault="005C3295" w:rsidP="00A31534">
      <w:pPr>
        <w:pStyle w:val="NormalWeb"/>
        <w:spacing w:before="0" w:beforeAutospacing="0" w:after="330" w:afterAutospacing="0" w:line="384" w:lineRule="atLeast"/>
        <w:rPr>
          <w:rFonts w:ascii="Helvetica" w:hAnsi="Helvetica"/>
          <w:color w:val="333333"/>
          <w:sz w:val="24"/>
          <w:szCs w:val="24"/>
        </w:rPr>
      </w:pPr>
    </w:p>
    <w:p w14:paraId="37D9B639" w14:textId="77777777" w:rsidR="005C3295" w:rsidRDefault="005C3295" w:rsidP="00A31534">
      <w:pPr>
        <w:pStyle w:val="NormalWeb"/>
        <w:spacing w:before="0" w:beforeAutospacing="0" w:after="330" w:afterAutospacing="0" w:line="384" w:lineRule="atLeast"/>
        <w:rPr>
          <w:rFonts w:ascii="Helvetica" w:hAnsi="Helvetica"/>
          <w:color w:val="333333"/>
          <w:sz w:val="24"/>
          <w:szCs w:val="24"/>
        </w:rPr>
      </w:pPr>
    </w:p>
    <w:p w14:paraId="6DD08282" w14:textId="2057E448" w:rsidR="005C3295" w:rsidRDefault="005C3295" w:rsidP="005C3295">
      <w:pPr>
        <w:pStyle w:val="Heading3"/>
        <w:spacing w:before="165" w:beforeAutospacing="0" w:after="165" w:afterAutospacing="0" w:line="495" w:lineRule="atLeast"/>
        <w:rPr>
          <w:rFonts w:ascii="Helvetica" w:eastAsia="Times New Roman" w:hAnsi="Helvetica" w:cs="Times New Roman"/>
          <w:sz w:val="35"/>
          <w:szCs w:val="35"/>
        </w:rPr>
      </w:pPr>
      <w:r>
        <w:rPr>
          <w:rFonts w:ascii="Helvetica" w:eastAsia="Times New Roman" w:hAnsi="Helvetica" w:cs="Times New Roman"/>
          <w:noProof/>
          <w:sz w:val="35"/>
          <w:szCs w:val="35"/>
        </w:rPr>
        <w:lastRenderedPageBreak/>
        <w:drawing>
          <wp:anchor distT="0" distB="0" distL="114300" distR="114300" simplePos="0" relativeHeight="251660288" behindDoc="0" locked="0" layoutInCell="1" allowOverlap="1" wp14:anchorId="260AA98C" wp14:editId="2DA07AB3">
            <wp:simplePos x="0" y="0"/>
            <wp:positionH relativeFrom="column">
              <wp:posOffset>0</wp:posOffset>
            </wp:positionH>
            <wp:positionV relativeFrom="paragraph">
              <wp:posOffset>114300</wp:posOffset>
            </wp:positionV>
            <wp:extent cx="2281555" cy="3429000"/>
            <wp:effectExtent l="0" t="0" r="4445" b="0"/>
            <wp:wrapTight wrapText="bothSides">
              <wp:wrapPolygon edited="0">
                <wp:start x="0" y="0"/>
                <wp:lineTo x="0" y="21440"/>
                <wp:lineTo x="21402" y="21440"/>
                <wp:lineTo x="21402"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DiCroce.jpg"/>
                    <pic:cNvPicPr/>
                  </pic:nvPicPr>
                  <pic:blipFill>
                    <a:blip r:embed="rId11">
                      <a:extLst>
                        <a:ext uri="{28A0092B-C50C-407E-A947-70E740481C1C}">
                          <a14:useLocalDpi xmlns:a14="http://schemas.microsoft.com/office/drawing/2010/main" val="0"/>
                        </a:ext>
                      </a:extLst>
                    </a:blip>
                    <a:stretch>
                      <a:fillRect/>
                    </a:stretch>
                  </pic:blipFill>
                  <pic:spPr>
                    <a:xfrm>
                      <a:off x="0" y="0"/>
                      <a:ext cx="2281555" cy="3429000"/>
                    </a:xfrm>
                    <a:prstGeom prst="rect">
                      <a:avLst/>
                    </a:prstGeom>
                  </pic:spPr>
                </pic:pic>
              </a:graphicData>
            </a:graphic>
            <wp14:sizeRelH relativeFrom="page">
              <wp14:pctWidth>0</wp14:pctWidth>
            </wp14:sizeRelH>
            <wp14:sizeRelV relativeFrom="page">
              <wp14:pctHeight>0</wp14:pctHeight>
            </wp14:sizeRelV>
          </wp:anchor>
        </w:drawing>
      </w:r>
      <w:r>
        <w:rPr>
          <w:rFonts w:ascii="Helvetica" w:eastAsia="Times New Roman" w:hAnsi="Helvetica" w:cs="Times New Roman"/>
          <w:sz w:val="35"/>
          <w:szCs w:val="35"/>
        </w:rPr>
        <w:t xml:space="preserve">Bill </w:t>
      </w:r>
      <w:proofErr w:type="spellStart"/>
      <w:r>
        <w:rPr>
          <w:rFonts w:ascii="Helvetica" w:eastAsia="Times New Roman" w:hAnsi="Helvetica" w:cs="Times New Roman"/>
          <w:sz w:val="35"/>
          <w:szCs w:val="35"/>
        </w:rPr>
        <w:t>DiCroce</w:t>
      </w:r>
      <w:proofErr w:type="spellEnd"/>
    </w:p>
    <w:p w14:paraId="732BAAC9" w14:textId="77777777" w:rsidR="005C3295" w:rsidRDefault="005C3295" w:rsidP="005C3295">
      <w:pPr>
        <w:pStyle w:val="Heading5"/>
        <w:spacing w:before="0" w:beforeAutospacing="0" w:after="0" w:afterAutospacing="0" w:line="330" w:lineRule="atLeast"/>
        <w:rPr>
          <w:rFonts w:ascii="Helvetica" w:eastAsia="Times New Roman" w:hAnsi="Helvetica" w:cs="Times New Roman"/>
          <w:sz w:val="25"/>
          <w:szCs w:val="25"/>
        </w:rPr>
      </w:pPr>
      <w:r>
        <w:rPr>
          <w:rFonts w:ascii="Helvetica" w:eastAsia="Times New Roman" w:hAnsi="Helvetica" w:cs="Times New Roman"/>
          <w:sz w:val="25"/>
          <w:szCs w:val="25"/>
        </w:rPr>
        <w:t>President and COO, Veolia North America’s Municipal and Commercial Business</w:t>
      </w:r>
    </w:p>
    <w:p w14:paraId="5B61585F" w14:textId="77777777" w:rsidR="00013919" w:rsidRDefault="00013919" w:rsidP="005C3295">
      <w:pPr>
        <w:pStyle w:val="Heading5"/>
        <w:spacing w:before="0" w:beforeAutospacing="0" w:after="0" w:afterAutospacing="0" w:line="330" w:lineRule="atLeast"/>
        <w:rPr>
          <w:rFonts w:ascii="Helvetica" w:eastAsia="Times New Roman" w:hAnsi="Helvetica" w:cs="Times New Roman"/>
          <w:sz w:val="25"/>
          <w:szCs w:val="25"/>
        </w:rPr>
      </w:pPr>
    </w:p>
    <w:p w14:paraId="6D43E112" w14:textId="77777777" w:rsidR="005C3295" w:rsidRDefault="005C3295" w:rsidP="005C3295">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Bill is now leading Veolia North America’s Municipal and Commercial business, which is the result of a recent merger of Veolia North America’s energy and municipal water/wastewater businesses. He previously served as President and Chief Executive Officer of Veolia Energy North America, a January 2013 appointment, following his successful role as the company’s Executive Vice President and Chief Operating Officer. He joined Veolia Energy North America in June 2008 as Senior Vice President - East Region.</w:t>
      </w:r>
    </w:p>
    <w:p w14:paraId="601E59B6" w14:textId="77777777" w:rsidR="005C3295" w:rsidRDefault="005C3295" w:rsidP="005C3295">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Before joining Veolia, Bill was the President and Chief Operating Officer of NSTAR Electric and Gas Company's unregulated subsidiaries, which owned and operated private utilities (Medical Area Total Energy Plant, Inc.- MATEP), as well as other district energy and telecommunication businesses in the greater Boston area.</w:t>
      </w:r>
    </w:p>
    <w:p w14:paraId="076483CC" w14:textId="77777777" w:rsidR="005C3295" w:rsidRDefault="005C3295" w:rsidP="005C3295">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Bill began his career with General Electric at the Knolls Atomic Power Laboratory, where he was certified as a nuclear power engineer within the U.S. Naval Nuclear Propulsion program. Bill next entered the commercial nuclear power generation industry and held a succession of operational, managerial and executive positions within Boston Edison and the Entergy Corporation.</w:t>
      </w:r>
    </w:p>
    <w:p w14:paraId="3620D312" w14:textId="77777777" w:rsidR="005C3295" w:rsidRDefault="005C3295" w:rsidP="005C3295">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Bill earned a bachelor's degree in marine engineering at the Massachusetts Maritime Academy and an M.B.A. at Boston University. At the Massachusetts Maritime Academy, he served on the undergraduate and advanced degree program's Advisory Council and was an adjunct professor for nuclear power technology.</w:t>
      </w:r>
    </w:p>
    <w:p w14:paraId="0D6E8606" w14:textId="77777777" w:rsidR="00A31534" w:rsidRDefault="00A31534" w:rsidP="00602FFD">
      <w:pPr>
        <w:pStyle w:val="NormalWeb"/>
        <w:spacing w:before="0" w:beforeAutospacing="0" w:after="0" w:afterAutospacing="0"/>
        <w:jc w:val="both"/>
        <w:rPr>
          <w:rFonts w:ascii="Arial" w:hAnsi="Arial" w:cs="Arial"/>
          <w:color w:val="000000"/>
          <w:sz w:val="22"/>
          <w:szCs w:val="22"/>
        </w:rPr>
      </w:pPr>
    </w:p>
    <w:p w14:paraId="7841F818"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15D7A54F"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0CED9375"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28EB80C8"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5ECFBEAD" w14:textId="0F6CFECD" w:rsidR="005C3295" w:rsidRDefault="005C3295" w:rsidP="005C3295">
      <w:pPr>
        <w:pStyle w:val="Heading3"/>
        <w:spacing w:before="165" w:beforeAutospacing="0" w:after="165" w:afterAutospacing="0" w:line="495" w:lineRule="atLeast"/>
        <w:rPr>
          <w:rFonts w:ascii="Helvetica" w:eastAsia="Times New Roman" w:hAnsi="Helvetica" w:cs="Times New Roman"/>
          <w:sz w:val="35"/>
          <w:szCs w:val="35"/>
        </w:rPr>
      </w:pPr>
      <w:r>
        <w:rPr>
          <w:rFonts w:ascii="Helvetica" w:eastAsia="Times New Roman" w:hAnsi="Helvetica" w:cs="Times New Roman"/>
          <w:noProof/>
          <w:sz w:val="35"/>
          <w:szCs w:val="35"/>
        </w:rPr>
        <w:lastRenderedPageBreak/>
        <w:drawing>
          <wp:anchor distT="0" distB="0" distL="114300" distR="114300" simplePos="0" relativeHeight="251661312" behindDoc="0" locked="0" layoutInCell="1" allowOverlap="1" wp14:anchorId="13B45916" wp14:editId="7F180E18">
            <wp:simplePos x="0" y="0"/>
            <wp:positionH relativeFrom="column">
              <wp:posOffset>3175</wp:posOffset>
            </wp:positionH>
            <wp:positionV relativeFrom="paragraph">
              <wp:posOffset>102235</wp:posOffset>
            </wp:positionV>
            <wp:extent cx="2599690" cy="3916680"/>
            <wp:effectExtent l="0" t="0" r="0" b="0"/>
            <wp:wrapTight wrapText="bothSides">
              <wp:wrapPolygon edited="0">
                <wp:start x="0" y="0"/>
                <wp:lineTo x="0" y="21432"/>
                <wp:lineTo x="21315" y="21432"/>
                <wp:lineTo x="21315"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rrillLaughton.jpg"/>
                    <pic:cNvPicPr/>
                  </pic:nvPicPr>
                  <pic:blipFill>
                    <a:blip r:embed="rId12">
                      <a:extLst>
                        <a:ext uri="{28A0092B-C50C-407E-A947-70E740481C1C}">
                          <a14:useLocalDpi xmlns:a14="http://schemas.microsoft.com/office/drawing/2010/main" val="0"/>
                        </a:ext>
                      </a:extLst>
                    </a:blip>
                    <a:stretch>
                      <a:fillRect/>
                    </a:stretch>
                  </pic:blipFill>
                  <pic:spPr>
                    <a:xfrm>
                      <a:off x="0" y="0"/>
                      <a:ext cx="2599690" cy="3916680"/>
                    </a:xfrm>
                    <a:prstGeom prst="rect">
                      <a:avLst/>
                    </a:prstGeom>
                  </pic:spPr>
                </pic:pic>
              </a:graphicData>
            </a:graphic>
            <wp14:sizeRelH relativeFrom="page">
              <wp14:pctWidth>0</wp14:pctWidth>
            </wp14:sizeRelH>
            <wp14:sizeRelV relativeFrom="page">
              <wp14:pctHeight>0</wp14:pctHeight>
            </wp14:sizeRelV>
          </wp:anchor>
        </w:drawing>
      </w:r>
      <w:r>
        <w:rPr>
          <w:rFonts w:ascii="Helvetica" w:eastAsia="Times New Roman" w:hAnsi="Helvetica" w:cs="Times New Roman"/>
          <w:sz w:val="35"/>
          <w:szCs w:val="35"/>
        </w:rPr>
        <w:t>Terrill Laughton</w:t>
      </w:r>
    </w:p>
    <w:p w14:paraId="62D2E6C3" w14:textId="4D8F7ECD" w:rsidR="005C3295" w:rsidRDefault="005C3295" w:rsidP="005C3295">
      <w:pPr>
        <w:pStyle w:val="Heading5"/>
        <w:spacing w:before="0" w:beforeAutospacing="0" w:after="0" w:afterAutospacing="0" w:line="330" w:lineRule="atLeast"/>
        <w:rPr>
          <w:rFonts w:ascii="Helvetica" w:eastAsia="Times New Roman" w:hAnsi="Helvetica" w:cs="Times New Roman"/>
          <w:sz w:val="25"/>
          <w:szCs w:val="25"/>
        </w:rPr>
      </w:pPr>
      <w:r>
        <w:rPr>
          <w:rFonts w:ascii="Helvetica" w:eastAsia="Times New Roman" w:hAnsi="Helvetica" w:cs="Times New Roman"/>
          <w:sz w:val="25"/>
          <w:szCs w:val="25"/>
        </w:rPr>
        <w:t>Vice President and General Manager, Integrated Demand Resources, Johnson Controls</w:t>
      </w:r>
    </w:p>
    <w:p w14:paraId="40881B63" w14:textId="77777777" w:rsidR="00013919" w:rsidRDefault="00013919" w:rsidP="005C3295">
      <w:pPr>
        <w:pStyle w:val="Heading5"/>
        <w:spacing w:before="0" w:beforeAutospacing="0" w:after="0" w:afterAutospacing="0" w:line="330" w:lineRule="atLeast"/>
        <w:rPr>
          <w:rFonts w:ascii="Helvetica" w:eastAsia="Times New Roman" w:hAnsi="Helvetica" w:cs="Times New Roman"/>
          <w:sz w:val="25"/>
          <w:szCs w:val="25"/>
        </w:rPr>
      </w:pPr>
    </w:p>
    <w:p w14:paraId="4FEBA09A" w14:textId="77777777" w:rsidR="005C3295" w:rsidRDefault="005C3295" w:rsidP="005C3295">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Terrill Laughton is the Vice President &amp; General Manager for Johnson Controls’ Integrated Demand Response (</w:t>
      </w:r>
      <w:proofErr w:type="spellStart"/>
      <w:r>
        <w:rPr>
          <w:rFonts w:ascii="Helvetica" w:hAnsi="Helvetica"/>
          <w:color w:val="333333"/>
          <w:sz w:val="24"/>
          <w:szCs w:val="24"/>
        </w:rPr>
        <w:t>iDR</w:t>
      </w:r>
      <w:proofErr w:type="spellEnd"/>
      <w:r>
        <w:rPr>
          <w:rFonts w:ascii="Helvetica" w:hAnsi="Helvetica"/>
          <w:color w:val="333333"/>
          <w:sz w:val="24"/>
          <w:szCs w:val="24"/>
        </w:rPr>
        <w:t xml:space="preserve">) business unit. He and his team are responsible for the overall performance for all markets and direct utility contracts held by JCI for Demand Response. Prior to his current role with the </w:t>
      </w:r>
      <w:proofErr w:type="spellStart"/>
      <w:r>
        <w:rPr>
          <w:rFonts w:ascii="Helvetica" w:hAnsi="Helvetica"/>
          <w:color w:val="333333"/>
          <w:sz w:val="24"/>
          <w:szCs w:val="24"/>
        </w:rPr>
        <w:t>iDR</w:t>
      </w:r>
      <w:proofErr w:type="spellEnd"/>
      <w:r>
        <w:rPr>
          <w:rFonts w:ascii="Helvetica" w:hAnsi="Helvetica"/>
          <w:color w:val="333333"/>
          <w:sz w:val="24"/>
          <w:szCs w:val="24"/>
        </w:rPr>
        <w:t xml:space="preserve"> team, Mr. Laughton led the sales and operations group for </w:t>
      </w:r>
      <w:proofErr w:type="spellStart"/>
      <w:r>
        <w:rPr>
          <w:rFonts w:ascii="Helvetica" w:hAnsi="Helvetica"/>
          <w:color w:val="333333"/>
          <w:sz w:val="24"/>
          <w:szCs w:val="24"/>
        </w:rPr>
        <w:t>iDR</w:t>
      </w:r>
      <w:proofErr w:type="spellEnd"/>
      <w:r>
        <w:rPr>
          <w:rFonts w:ascii="Helvetica" w:hAnsi="Helvetica"/>
          <w:color w:val="333333"/>
          <w:sz w:val="24"/>
          <w:szCs w:val="24"/>
        </w:rPr>
        <w:t xml:space="preserve"> across all markets. Prior to joining the </w:t>
      </w:r>
      <w:proofErr w:type="spellStart"/>
      <w:r>
        <w:rPr>
          <w:rFonts w:ascii="Helvetica" w:hAnsi="Helvetica"/>
          <w:color w:val="333333"/>
          <w:sz w:val="24"/>
          <w:szCs w:val="24"/>
        </w:rPr>
        <w:t>iDR</w:t>
      </w:r>
      <w:proofErr w:type="spellEnd"/>
      <w:r>
        <w:rPr>
          <w:rFonts w:ascii="Helvetica" w:hAnsi="Helvetica"/>
          <w:color w:val="333333"/>
          <w:sz w:val="24"/>
          <w:szCs w:val="24"/>
        </w:rPr>
        <w:t xml:space="preserve"> business unit, Mr. Laughton held several roles within Johnson Controls. Mr. Laughton previously led the development of all Energy Savings Performance Contracts with Federal Government customers for JCI’s Federal Solutions business, developed the acquisition strategy &amp; drove the integration efforts for JCI’s acquisition of the Demand Response Provider </w:t>
      </w:r>
      <w:proofErr w:type="spellStart"/>
      <w:r>
        <w:rPr>
          <w:rFonts w:ascii="Helvetica" w:hAnsi="Helvetica"/>
          <w:color w:val="333333"/>
          <w:sz w:val="24"/>
          <w:szCs w:val="24"/>
        </w:rPr>
        <w:t>EnergyConnect</w:t>
      </w:r>
      <w:proofErr w:type="spellEnd"/>
      <w:r>
        <w:rPr>
          <w:rFonts w:ascii="Helvetica" w:hAnsi="Helvetica"/>
          <w:color w:val="333333"/>
          <w:sz w:val="24"/>
          <w:szCs w:val="24"/>
        </w:rPr>
        <w:t>, and directed a team of internal &amp; external consultants that worked on a variety of corporate initiatives across all markets for JCI.</w:t>
      </w:r>
    </w:p>
    <w:p w14:paraId="1D7D2504" w14:textId="77777777" w:rsidR="005C3295" w:rsidRDefault="005C3295" w:rsidP="005C3295">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Before joining Johnson Controls, Mr. Laughton was an Associate Principal in the Chicago Office of McKinsey &amp; Company where he was part of the Global Energy and Materials (GEM) practice. Prior to McKinsey &amp; Company, Mr. Laughton worked for Exelon Corporation, one of the largest U.S. utilities. Mr. Laughton holds an M.B.A. from the University of Chicago. He has a MS and BS from the University of Illinois at Urbana-Champaign in nuclear engineering.</w:t>
      </w:r>
    </w:p>
    <w:p w14:paraId="6DB84D2C"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4CE24F6A"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210D7BF9"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1D59D52D"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1A53F166"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21608590"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0EF09EF0"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400E0473"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74CD9082"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0D2DB82D"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760E6525" w14:textId="77777777" w:rsidR="00004CA7" w:rsidRDefault="00004CA7" w:rsidP="00602FFD">
      <w:pPr>
        <w:pStyle w:val="NormalWeb"/>
        <w:spacing w:before="0" w:beforeAutospacing="0" w:after="0" w:afterAutospacing="0"/>
        <w:jc w:val="both"/>
        <w:rPr>
          <w:rFonts w:ascii="Arial" w:hAnsi="Arial" w:cs="Arial"/>
          <w:color w:val="000000"/>
          <w:sz w:val="22"/>
          <w:szCs w:val="22"/>
        </w:rPr>
      </w:pPr>
    </w:p>
    <w:p w14:paraId="34B3EE36" w14:textId="0D196479" w:rsidR="00004CA7" w:rsidRDefault="00004CA7" w:rsidP="00004CA7">
      <w:pPr>
        <w:pStyle w:val="Heading3"/>
        <w:spacing w:before="165" w:beforeAutospacing="0" w:after="165" w:afterAutospacing="0" w:line="495" w:lineRule="atLeast"/>
        <w:rPr>
          <w:rFonts w:ascii="Helvetica" w:eastAsia="Times New Roman" w:hAnsi="Helvetica" w:cs="Times New Roman"/>
          <w:sz w:val="35"/>
          <w:szCs w:val="35"/>
        </w:rPr>
      </w:pPr>
      <w:r>
        <w:rPr>
          <w:rFonts w:ascii="Helvetica" w:eastAsia="Times New Roman" w:hAnsi="Helvetica" w:cs="Times New Roman"/>
          <w:noProof/>
          <w:sz w:val="35"/>
          <w:szCs w:val="35"/>
        </w:rPr>
        <w:lastRenderedPageBreak/>
        <w:drawing>
          <wp:anchor distT="0" distB="0" distL="114300" distR="114300" simplePos="0" relativeHeight="251662336" behindDoc="0" locked="0" layoutInCell="1" allowOverlap="1" wp14:anchorId="626946D0" wp14:editId="434D7102">
            <wp:simplePos x="0" y="0"/>
            <wp:positionH relativeFrom="column">
              <wp:posOffset>0</wp:posOffset>
            </wp:positionH>
            <wp:positionV relativeFrom="paragraph">
              <wp:posOffset>114300</wp:posOffset>
            </wp:positionV>
            <wp:extent cx="2286000" cy="3201035"/>
            <wp:effectExtent l="0" t="0" r="0" b="0"/>
            <wp:wrapTight wrapText="bothSides">
              <wp:wrapPolygon edited="0">
                <wp:start x="0" y="0"/>
                <wp:lineTo x="0" y="21424"/>
                <wp:lineTo x="21360" y="21424"/>
                <wp:lineTo x="21360"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l_Lewin_2009_03.jpg"/>
                    <pic:cNvPicPr/>
                  </pic:nvPicPr>
                  <pic:blipFill>
                    <a:blip r:embed="rId13">
                      <a:extLst>
                        <a:ext uri="{28A0092B-C50C-407E-A947-70E740481C1C}">
                          <a14:useLocalDpi xmlns:a14="http://schemas.microsoft.com/office/drawing/2010/main" val="0"/>
                        </a:ext>
                      </a:extLst>
                    </a:blip>
                    <a:stretch>
                      <a:fillRect/>
                    </a:stretch>
                  </pic:blipFill>
                  <pic:spPr>
                    <a:xfrm>
                      <a:off x="0" y="0"/>
                      <a:ext cx="2286000" cy="3201035"/>
                    </a:xfrm>
                    <a:prstGeom prst="rect">
                      <a:avLst/>
                    </a:prstGeom>
                  </pic:spPr>
                </pic:pic>
              </a:graphicData>
            </a:graphic>
            <wp14:sizeRelH relativeFrom="page">
              <wp14:pctWidth>0</wp14:pctWidth>
            </wp14:sizeRelH>
            <wp14:sizeRelV relativeFrom="page">
              <wp14:pctHeight>0</wp14:pctHeight>
            </wp14:sizeRelV>
          </wp:anchor>
        </w:drawing>
      </w:r>
      <w:proofErr w:type="spellStart"/>
      <w:r>
        <w:rPr>
          <w:rFonts w:ascii="Helvetica" w:eastAsia="Times New Roman" w:hAnsi="Helvetica" w:cs="Times New Roman"/>
          <w:sz w:val="35"/>
          <w:szCs w:val="35"/>
        </w:rPr>
        <w:t>Dan'l</w:t>
      </w:r>
      <w:proofErr w:type="spellEnd"/>
      <w:r>
        <w:rPr>
          <w:rFonts w:ascii="Helvetica" w:eastAsia="Times New Roman" w:hAnsi="Helvetica" w:cs="Times New Roman"/>
          <w:sz w:val="35"/>
          <w:szCs w:val="35"/>
        </w:rPr>
        <w:t xml:space="preserve"> </w:t>
      </w:r>
      <w:proofErr w:type="spellStart"/>
      <w:r>
        <w:rPr>
          <w:rFonts w:ascii="Helvetica" w:eastAsia="Times New Roman" w:hAnsi="Helvetica" w:cs="Times New Roman"/>
          <w:sz w:val="35"/>
          <w:szCs w:val="35"/>
        </w:rPr>
        <w:t>Lewin</w:t>
      </w:r>
      <w:proofErr w:type="spellEnd"/>
    </w:p>
    <w:p w14:paraId="75C65EB0" w14:textId="77777777" w:rsidR="00004CA7" w:rsidRDefault="00004CA7" w:rsidP="00004CA7">
      <w:pPr>
        <w:pStyle w:val="Heading5"/>
        <w:spacing w:before="0" w:beforeAutospacing="0" w:after="0" w:afterAutospacing="0" w:line="330" w:lineRule="atLeast"/>
        <w:rPr>
          <w:rFonts w:ascii="Helvetica" w:eastAsia="Times New Roman" w:hAnsi="Helvetica" w:cs="Times New Roman"/>
          <w:sz w:val="25"/>
          <w:szCs w:val="25"/>
        </w:rPr>
      </w:pPr>
      <w:r>
        <w:rPr>
          <w:rFonts w:ascii="Helvetica" w:eastAsia="Times New Roman" w:hAnsi="Helvetica" w:cs="Times New Roman"/>
          <w:sz w:val="25"/>
          <w:szCs w:val="25"/>
        </w:rPr>
        <w:t>Corporate Vice President, Technology and Civic Engagement, Microsoft</w:t>
      </w:r>
    </w:p>
    <w:p w14:paraId="562B744E" w14:textId="77777777" w:rsidR="00004CA7" w:rsidRDefault="00004CA7" w:rsidP="00004CA7">
      <w:pPr>
        <w:pStyle w:val="NormalWeb"/>
        <w:spacing w:before="0" w:beforeAutospacing="0" w:after="330" w:afterAutospacing="0" w:line="384" w:lineRule="atLeast"/>
        <w:rPr>
          <w:rFonts w:ascii="Helvetica" w:hAnsi="Helvetica"/>
          <w:color w:val="333333"/>
          <w:sz w:val="24"/>
          <w:szCs w:val="24"/>
        </w:rPr>
      </w:pPr>
      <w:proofErr w:type="spellStart"/>
      <w:r>
        <w:rPr>
          <w:rFonts w:ascii="Helvetica" w:hAnsi="Helvetica"/>
          <w:color w:val="333333"/>
          <w:sz w:val="24"/>
          <w:szCs w:val="24"/>
        </w:rPr>
        <w:t>Dan'l</w:t>
      </w:r>
      <w:proofErr w:type="spellEnd"/>
      <w:r>
        <w:rPr>
          <w:rFonts w:ascii="Helvetica" w:hAnsi="Helvetica"/>
          <w:color w:val="333333"/>
          <w:sz w:val="24"/>
          <w:szCs w:val="24"/>
        </w:rPr>
        <w:t xml:space="preserve"> </w:t>
      </w:r>
      <w:proofErr w:type="spellStart"/>
      <w:r>
        <w:rPr>
          <w:rFonts w:ascii="Helvetica" w:hAnsi="Helvetica"/>
          <w:color w:val="333333"/>
          <w:sz w:val="24"/>
          <w:szCs w:val="24"/>
        </w:rPr>
        <w:t>Lewin</w:t>
      </w:r>
      <w:proofErr w:type="spellEnd"/>
      <w:r>
        <w:rPr>
          <w:rFonts w:ascii="Helvetica" w:hAnsi="Helvetica"/>
          <w:color w:val="333333"/>
          <w:sz w:val="24"/>
          <w:szCs w:val="24"/>
        </w:rPr>
        <w:t xml:space="preserve"> is a Corporate Vice President at Microsoft, leading the company’s work in technology and civic engagement, including campaign technologies, environmental sustainability, </w:t>
      </w:r>
      <w:proofErr w:type="gramStart"/>
      <w:r>
        <w:rPr>
          <w:rFonts w:ascii="Helvetica" w:hAnsi="Helvetica"/>
          <w:color w:val="333333"/>
          <w:sz w:val="24"/>
          <w:szCs w:val="24"/>
        </w:rPr>
        <w:t>policy</w:t>
      </w:r>
      <w:proofErr w:type="gramEnd"/>
      <w:r>
        <w:rPr>
          <w:rFonts w:ascii="Helvetica" w:hAnsi="Helvetica"/>
          <w:color w:val="333333"/>
          <w:sz w:val="24"/>
          <w:szCs w:val="24"/>
        </w:rPr>
        <w:t xml:space="preserve">-oriented academic outreach and university relations. Previously, he led the company’s global engagement with startups and venture capitalists and business relationships with strategic industry partners. </w:t>
      </w:r>
      <w:proofErr w:type="spellStart"/>
      <w:r>
        <w:rPr>
          <w:rFonts w:ascii="Helvetica" w:hAnsi="Helvetica"/>
          <w:color w:val="333333"/>
          <w:sz w:val="24"/>
          <w:szCs w:val="24"/>
        </w:rPr>
        <w:t>Lewin</w:t>
      </w:r>
      <w:proofErr w:type="spellEnd"/>
      <w:r>
        <w:rPr>
          <w:rFonts w:ascii="Helvetica" w:hAnsi="Helvetica"/>
          <w:color w:val="333333"/>
          <w:sz w:val="24"/>
          <w:szCs w:val="24"/>
        </w:rPr>
        <w:t xml:space="preserve"> reports to Microsoft President Brad Smith and also has executive and site responsibility for the company's operations in Silicon Valley.</w:t>
      </w:r>
    </w:p>
    <w:p w14:paraId="5C19C39A" w14:textId="77777777" w:rsidR="00004CA7" w:rsidRDefault="00004CA7" w:rsidP="00004CA7">
      <w:pPr>
        <w:pStyle w:val="NormalWeb"/>
        <w:spacing w:before="0" w:beforeAutospacing="0" w:after="330" w:afterAutospacing="0" w:line="384" w:lineRule="atLeast"/>
        <w:rPr>
          <w:rFonts w:ascii="Helvetica" w:hAnsi="Helvetica"/>
          <w:color w:val="333333"/>
          <w:sz w:val="24"/>
          <w:szCs w:val="24"/>
        </w:rPr>
      </w:pPr>
      <w:proofErr w:type="spellStart"/>
      <w:r>
        <w:rPr>
          <w:rFonts w:ascii="Helvetica" w:hAnsi="Helvetica"/>
          <w:color w:val="333333"/>
          <w:sz w:val="24"/>
          <w:szCs w:val="24"/>
        </w:rPr>
        <w:t>Lewin</w:t>
      </w:r>
      <w:proofErr w:type="spellEnd"/>
      <w:r>
        <w:rPr>
          <w:rFonts w:ascii="Helvetica" w:hAnsi="Helvetica"/>
          <w:color w:val="333333"/>
          <w:sz w:val="24"/>
          <w:szCs w:val="24"/>
        </w:rPr>
        <w:t xml:space="preserve"> has spent more than 30 years as a Silicon Valley-based executive, leading sales and marketing divisions for companies including Apple Computer Inc., NeXT Inc. and GO Corp. Before joining Microsoft in 2001, he was CEO of </w:t>
      </w:r>
      <w:proofErr w:type="spellStart"/>
      <w:r>
        <w:rPr>
          <w:rFonts w:ascii="Helvetica" w:hAnsi="Helvetica"/>
          <w:color w:val="333333"/>
          <w:sz w:val="24"/>
          <w:szCs w:val="24"/>
        </w:rPr>
        <w:t>Aurigin</w:t>
      </w:r>
      <w:proofErr w:type="spellEnd"/>
      <w:r>
        <w:rPr>
          <w:rFonts w:ascii="Helvetica" w:hAnsi="Helvetica"/>
          <w:color w:val="333333"/>
          <w:sz w:val="24"/>
          <w:szCs w:val="24"/>
        </w:rPr>
        <w:t xml:space="preserve"> Systems Inc.</w:t>
      </w:r>
    </w:p>
    <w:p w14:paraId="6371E108" w14:textId="77777777" w:rsidR="00004CA7" w:rsidRDefault="00004CA7" w:rsidP="00004CA7">
      <w:pPr>
        <w:pStyle w:val="NormalWeb"/>
        <w:spacing w:before="0" w:beforeAutospacing="0" w:after="330" w:afterAutospacing="0" w:line="384" w:lineRule="atLeast"/>
        <w:rPr>
          <w:rFonts w:ascii="Helvetica" w:hAnsi="Helvetica"/>
          <w:color w:val="333333"/>
          <w:sz w:val="24"/>
          <w:szCs w:val="24"/>
        </w:rPr>
      </w:pPr>
      <w:proofErr w:type="spellStart"/>
      <w:r>
        <w:rPr>
          <w:rFonts w:ascii="Helvetica" w:hAnsi="Helvetica"/>
          <w:color w:val="333333"/>
          <w:sz w:val="24"/>
          <w:szCs w:val="24"/>
        </w:rPr>
        <w:t>Lewin</w:t>
      </w:r>
      <w:proofErr w:type="spellEnd"/>
      <w:r>
        <w:rPr>
          <w:rFonts w:ascii="Helvetica" w:hAnsi="Helvetica"/>
          <w:color w:val="333333"/>
          <w:sz w:val="24"/>
          <w:szCs w:val="24"/>
        </w:rPr>
        <w:t xml:space="preserve"> serves on the boards of the Silicon Valley Community Foundation, World Business Chicago, the UC Davis Energy Efficiency Center and the Tech Museum of Innovation. He is also on the Advisory Council for the Department of Politics at Princeton University and on the Advisory Board of UI LABS. </w:t>
      </w:r>
      <w:proofErr w:type="spellStart"/>
      <w:r>
        <w:rPr>
          <w:rFonts w:ascii="Helvetica" w:hAnsi="Helvetica"/>
          <w:color w:val="333333"/>
          <w:sz w:val="24"/>
          <w:szCs w:val="24"/>
        </w:rPr>
        <w:t>Lewin</w:t>
      </w:r>
      <w:proofErr w:type="spellEnd"/>
      <w:r>
        <w:rPr>
          <w:rFonts w:ascii="Helvetica" w:hAnsi="Helvetica"/>
          <w:color w:val="333333"/>
          <w:sz w:val="24"/>
          <w:szCs w:val="24"/>
        </w:rPr>
        <w:t xml:space="preserve"> holds an AB in politics from Princeton University.</w:t>
      </w:r>
    </w:p>
    <w:p w14:paraId="3F9A746B" w14:textId="77777777" w:rsidR="005C3295" w:rsidRDefault="005C3295" w:rsidP="00602FFD">
      <w:pPr>
        <w:pStyle w:val="NormalWeb"/>
        <w:spacing w:before="0" w:beforeAutospacing="0" w:after="0" w:afterAutospacing="0"/>
        <w:jc w:val="both"/>
        <w:rPr>
          <w:rFonts w:ascii="Arial" w:hAnsi="Arial" w:cs="Arial"/>
          <w:color w:val="000000"/>
          <w:sz w:val="22"/>
          <w:szCs w:val="22"/>
        </w:rPr>
      </w:pPr>
    </w:p>
    <w:p w14:paraId="0CF52A21"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345DE3A5"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10F2F880"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54340BE2"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6BB8BE95"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29744008"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6BC94DF1"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24C00AFE"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7672703C"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1F48B652"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43871977"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30E8D47B"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6F2C3BE3"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0F025F11"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6905BC5B"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1C17DD35"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28023BD7" w14:textId="573FFD67" w:rsidR="00013919" w:rsidRDefault="00013919" w:rsidP="00013919">
      <w:pPr>
        <w:pStyle w:val="Heading3"/>
        <w:spacing w:before="165" w:beforeAutospacing="0" w:after="165" w:afterAutospacing="0" w:line="495" w:lineRule="atLeast"/>
        <w:rPr>
          <w:rFonts w:ascii="Helvetica" w:eastAsia="Times New Roman" w:hAnsi="Helvetica" w:cs="Times New Roman"/>
          <w:sz w:val="35"/>
          <w:szCs w:val="35"/>
        </w:rPr>
      </w:pPr>
      <w:r>
        <w:rPr>
          <w:rFonts w:ascii="Helvetica" w:eastAsia="Times New Roman" w:hAnsi="Helvetica" w:cs="Times New Roman"/>
          <w:noProof/>
          <w:sz w:val="35"/>
          <w:szCs w:val="35"/>
        </w:rPr>
        <w:lastRenderedPageBreak/>
        <w:drawing>
          <wp:anchor distT="0" distB="0" distL="114300" distR="114300" simplePos="0" relativeHeight="251663360" behindDoc="0" locked="0" layoutInCell="1" allowOverlap="1" wp14:anchorId="573B60E8" wp14:editId="723901E2">
            <wp:simplePos x="0" y="0"/>
            <wp:positionH relativeFrom="column">
              <wp:posOffset>3175</wp:posOffset>
            </wp:positionH>
            <wp:positionV relativeFrom="paragraph">
              <wp:posOffset>102235</wp:posOffset>
            </wp:positionV>
            <wp:extent cx="2369820" cy="3555365"/>
            <wp:effectExtent l="0" t="0" r="0" b="635"/>
            <wp:wrapTight wrapText="bothSides">
              <wp:wrapPolygon edited="0">
                <wp:start x="0" y="0"/>
                <wp:lineTo x="0" y="21450"/>
                <wp:lineTo x="21299" y="21450"/>
                <wp:lineTo x="2129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yRinehart-0004.jpg"/>
                    <pic:cNvPicPr/>
                  </pic:nvPicPr>
                  <pic:blipFill>
                    <a:blip r:embed="rId14">
                      <a:extLst>
                        <a:ext uri="{28A0092B-C50C-407E-A947-70E740481C1C}">
                          <a14:useLocalDpi xmlns:a14="http://schemas.microsoft.com/office/drawing/2010/main" val="0"/>
                        </a:ext>
                      </a:extLst>
                    </a:blip>
                    <a:stretch>
                      <a:fillRect/>
                    </a:stretch>
                  </pic:blipFill>
                  <pic:spPr>
                    <a:xfrm>
                      <a:off x="0" y="0"/>
                      <a:ext cx="2369820" cy="3555365"/>
                    </a:xfrm>
                    <a:prstGeom prst="rect">
                      <a:avLst/>
                    </a:prstGeom>
                  </pic:spPr>
                </pic:pic>
              </a:graphicData>
            </a:graphic>
            <wp14:sizeRelH relativeFrom="page">
              <wp14:pctWidth>0</wp14:pctWidth>
            </wp14:sizeRelH>
            <wp14:sizeRelV relativeFrom="page">
              <wp14:pctHeight>0</wp14:pctHeight>
            </wp14:sizeRelV>
          </wp:anchor>
        </w:drawing>
      </w:r>
      <w:r>
        <w:rPr>
          <w:rFonts w:ascii="Helvetica" w:eastAsia="Times New Roman" w:hAnsi="Helvetica" w:cs="Times New Roman"/>
          <w:sz w:val="35"/>
          <w:szCs w:val="35"/>
        </w:rPr>
        <w:t xml:space="preserve">Mary </w:t>
      </w:r>
      <w:proofErr w:type="spellStart"/>
      <w:r>
        <w:rPr>
          <w:rFonts w:ascii="Helvetica" w:eastAsia="Times New Roman" w:hAnsi="Helvetica" w:cs="Times New Roman"/>
          <w:sz w:val="35"/>
          <w:szCs w:val="35"/>
        </w:rPr>
        <w:t>Rhinehart</w:t>
      </w:r>
      <w:proofErr w:type="spellEnd"/>
    </w:p>
    <w:p w14:paraId="78BE6392" w14:textId="2EFDD857" w:rsidR="00013919" w:rsidRDefault="00013919" w:rsidP="00013919">
      <w:pPr>
        <w:pStyle w:val="Heading5"/>
        <w:spacing w:before="0" w:beforeAutospacing="0" w:after="0" w:afterAutospacing="0" w:line="330" w:lineRule="atLeast"/>
        <w:rPr>
          <w:rFonts w:ascii="Helvetica" w:eastAsia="Times New Roman" w:hAnsi="Helvetica" w:cs="Times New Roman"/>
          <w:sz w:val="25"/>
          <w:szCs w:val="25"/>
        </w:rPr>
      </w:pPr>
      <w:r>
        <w:rPr>
          <w:rFonts w:ascii="Helvetica" w:eastAsia="Times New Roman" w:hAnsi="Helvetica" w:cs="Times New Roman"/>
          <w:sz w:val="25"/>
          <w:szCs w:val="25"/>
        </w:rPr>
        <w:t>Chairman, President &amp; Chief Executive Officer Johns Manville (A Berkshire Hathaway Company)</w:t>
      </w:r>
    </w:p>
    <w:p w14:paraId="3D815DE6" w14:textId="77777777" w:rsidR="00013919" w:rsidRDefault="00013919" w:rsidP="00013919">
      <w:pPr>
        <w:pStyle w:val="Heading5"/>
        <w:spacing w:before="0" w:beforeAutospacing="0" w:after="0" w:afterAutospacing="0" w:line="330" w:lineRule="atLeast"/>
        <w:rPr>
          <w:rFonts w:ascii="Helvetica" w:eastAsia="Times New Roman" w:hAnsi="Helvetica" w:cs="Times New Roman"/>
          <w:sz w:val="25"/>
          <w:szCs w:val="25"/>
        </w:rPr>
      </w:pPr>
    </w:p>
    <w:p w14:paraId="3AFEC848" w14:textId="77777777" w:rsidR="00013919" w:rsidRDefault="00013919" w:rsidP="00013919">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 xml:space="preserve">Mary </w:t>
      </w:r>
      <w:proofErr w:type="spellStart"/>
      <w:r>
        <w:rPr>
          <w:rFonts w:ascii="Helvetica" w:hAnsi="Helvetica"/>
          <w:color w:val="333333"/>
          <w:sz w:val="24"/>
          <w:szCs w:val="24"/>
        </w:rPr>
        <w:t>Rhinehart</w:t>
      </w:r>
      <w:proofErr w:type="spellEnd"/>
      <w:r>
        <w:rPr>
          <w:rFonts w:ascii="Helvetica" w:hAnsi="Helvetica"/>
          <w:color w:val="333333"/>
          <w:sz w:val="24"/>
          <w:szCs w:val="24"/>
        </w:rPr>
        <w:t xml:space="preserve"> is Chairman, President and CEO of Johns Manville (JM), a global manufacturer of premium building materials and engineered products. Prior to becoming CEO, Mary was CFO of JM with responsibility for all financial elements of the organization as well as global supply chain. Since joining JM in 1979, she has held leadership roles in international and domestic banking, human resources, global treasury and strategic business development, and has had management and bottom-line responsibility for several of JM’s business units. Mary takes great pride in giving back to the community; she has been pivotal in the growth of JM’s corporate philanthropy program. She also serves on several boards including University of Colorado Health Systems, </w:t>
      </w:r>
      <w:proofErr w:type="spellStart"/>
      <w:r>
        <w:rPr>
          <w:rFonts w:ascii="Helvetica" w:hAnsi="Helvetica"/>
          <w:color w:val="333333"/>
          <w:sz w:val="24"/>
          <w:szCs w:val="24"/>
        </w:rPr>
        <w:t>CoBiz</w:t>
      </w:r>
      <w:proofErr w:type="spellEnd"/>
      <w:r>
        <w:rPr>
          <w:rFonts w:ascii="Helvetica" w:hAnsi="Helvetica"/>
          <w:color w:val="333333"/>
          <w:sz w:val="24"/>
          <w:szCs w:val="24"/>
        </w:rPr>
        <w:t xml:space="preserve"> Financial and Ply Gem Industries Inc. Mary is on the Executive Committee for the Policy Advisory Board of the Harvard Joint Center for Housing Studies, a member of the International Women’s Forum, The Colorado Forum, C200, The Leadership Investment, the Boy Scouts of Colorado, and has been honored with several prestigious recognitions, both professionally and as a community leader. Mary is a former Chairman of the Board at Craig Hospital, and a former board member of the Denver Chamber of Commerce, </w:t>
      </w:r>
      <w:proofErr w:type="spellStart"/>
      <w:r>
        <w:rPr>
          <w:rFonts w:ascii="Helvetica" w:hAnsi="Helvetica"/>
          <w:color w:val="333333"/>
          <w:sz w:val="24"/>
          <w:szCs w:val="24"/>
        </w:rPr>
        <w:t>Kempe</w:t>
      </w:r>
      <w:proofErr w:type="spellEnd"/>
      <w:r>
        <w:rPr>
          <w:rFonts w:ascii="Helvetica" w:hAnsi="Helvetica"/>
          <w:color w:val="333333"/>
          <w:sz w:val="24"/>
          <w:szCs w:val="24"/>
        </w:rPr>
        <w:t xml:space="preserve"> Children’s Foundation, and the University of Denver’s Daniels College of Business Executive Advisory Board.</w:t>
      </w:r>
    </w:p>
    <w:p w14:paraId="5B564FE4" w14:textId="77777777" w:rsidR="00013919" w:rsidRDefault="00013919" w:rsidP="00013919">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A native of Wichita, Kan., Mary earned a B.S. degree in finance cum laude from the University of Colorado at Boulder, and an M.B.A. from the University of Denver.</w:t>
      </w:r>
    </w:p>
    <w:p w14:paraId="5A8DEE2E"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100A29B3"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70EE6F66"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06347ED0"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26F1B4A0"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21AB2768"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3E138CFC"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0F146EF9"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6A2773CD" w14:textId="77777777" w:rsidR="00013919" w:rsidRDefault="00013919" w:rsidP="00602FFD">
      <w:pPr>
        <w:pStyle w:val="NormalWeb"/>
        <w:spacing w:before="0" w:beforeAutospacing="0" w:after="0" w:afterAutospacing="0"/>
        <w:jc w:val="both"/>
        <w:rPr>
          <w:rFonts w:ascii="Arial" w:hAnsi="Arial" w:cs="Arial"/>
          <w:color w:val="000000"/>
          <w:sz w:val="22"/>
          <w:szCs w:val="22"/>
        </w:rPr>
      </w:pPr>
    </w:p>
    <w:p w14:paraId="55D75BB7" w14:textId="42302035" w:rsidR="00013919" w:rsidRDefault="00013919" w:rsidP="00013919">
      <w:pPr>
        <w:pStyle w:val="Heading3"/>
        <w:spacing w:before="165" w:beforeAutospacing="0" w:after="165" w:afterAutospacing="0" w:line="495" w:lineRule="atLeast"/>
        <w:rPr>
          <w:rFonts w:ascii="Helvetica" w:eastAsia="Times New Roman" w:hAnsi="Helvetica" w:cs="Times New Roman"/>
          <w:sz w:val="35"/>
          <w:szCs w:val="35"/>
        </w:rPr>
      </w:pPr>
      <w:r>
        <w:rPr>
          <w:rFonts w:ascii="Helvetica" w:eastAsia="Times New Roman" w:hAnsi="Helvetica" w:cs="Times New Roman"/>
          <w:noProof/>
          <w:sz w:val="35"/>
          <w:szCs w:val="35"/>
        </w:rPr>
        <w:lastRenderedPageBreak/>
        <w:drawing>
          <wp:anchor distT="0" distB="0" distL="114300" distR="114300" simplePos="0" relativeHeight="251664384" behindDoc="0" locked="0" layoutInCell="1" allowOverlap="1" wp14:anchorId="1D331CC0" wp14:editId="32F80B04">
            <wp:simplePos x="0" y="0"/>
            <wp:positionH relativeFrom="column">
              <wp:posOffset>3175</wp:posOffset>
            </wp:positionH>
            <wp:positionV relativeFrom="paragraph">
              <wp:posOffset>102235</wp:posOffset>
            </wp:positionV>
            <wp:extent cx="2240280" cy="3200400"/>
            <wp:effectExtent l="0" t="0" r="0" b="0"/>
            <wp:wrapTight wrapText="bothSides">
              <wp:wrapPolygon edited="0">
                <wp:start x="0" y="0"/>
                <wp:lineTo x="0" y="21429"/>
                <wp:lineTo x="21306" y="21429"/>
                <wp:lineTo x="21306"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vin Self-Photo.jpg"/>
                    <pic:cNvPicPr/>
                  </pic:nvPicPr>
                  <pic:blipFill>
                    <a:blip r:embed="rId15">
                      <a:extLst>
                        <a:ext uri="{28A0092B-C50C-407E-A947-70E740481C1C}">
                          <a14:useLocalDpi xmlns:a14="http://schemas.microsoft.com/office/drawing/2010/main" val="0"/>
                        </a:ext>
                      </a:extLst>
                    </a:blip>
                    <a:stretch>
                      <a:fillRect/>
                    </a:stretch>
                  </pic:blipFill>
                  <pic:spPr>
                    <a:xfrm>
                      <a:off x="0" y="0"/>
                      <a:ext cx="2240280" cy="3200400"/>
                    </a:xfrm>
                    <a:prstGeom prst="rect">
                      <a:avLst/>
                    </a:prstGeom>
                  </pic:spPr>
                </pic:pic>
              </a:graphicData>
            </a:graphic>
            <wp14:sizeRelH relativeFrom="page">
              <wp14:pctWidth>0</wp14:pctWidth>
            </wp14:sizeRelH>
            <wp14:sizeRelV relativeFrom="page">
              <wp14:pctHeight>0</wp14:pctHeight>
            </wp14:sizeRelV>
          </wp:anchor>
        </w:drawing>
      </w:r>
      <w:r>
        <w:rPr>
          <w:rFonts w:ascii="Helvetica" w:eastAsia="Times New Roman" w:hAnsi="Helvetica" w:cs="Times New Roman"/>
          <w:sz w:val="35"/>
          <w:szCs w:val="35"/>
        </w:rPr>
        <w:t>Kevin Self</w:t>
      </w:r>
    </w:p>
    <w:p w14:paraId="41E6711E" w14:textId="3C352B3A" w:rsidR="00013919" w:rsidRDefault="00013919" w:rsidP="00013919">
      <w:pPr>
        <w:pStyle w:val="Heading5"/>
        <w:spacing w:before="0" w:beforeAutospacing="0" w:after="0" w:afterAutospacing="0" w:line="330" w:lineRule="atLeast"/>
        <w:rPr>
          <w:rFonts w:ascii="Helvetica" w:eastAsia="Times New Roman" w:hAnsi="Helvetica" w:cs="Times New Roman"/>
          <w:sz w:val="25"/>
          <w:szCs w:val="25"/>
        </w:rPr>
      </w:pPr>
      <w:r>
        <w:rPr>
          <w:rFonts w:ascii="Helvetica" w:eastAsia="Times New Roman" w:hAnsi="Helvetica" w:cs="Times New Roman"/>
          <w:sz w:val="25"/>
          <w:szCs w:val="25"/>
        </w:rPr>
        <w:t>Senior Vice President, Strategic Business Development and Government Relations, Schneider Electric</w:t>
      </w:r>
    </w:p>
    <w:p w14:paraId="5EC81959" w14:textId="77777777" w:rsidR="00013919" w:rsidRDefault="00013919" w:rsidP="00013919">
      <w:pPr>
        <w:pStyle w:val="Heading5"/>
        <w:spacing w:before="0" w:beforeAutospacing="0" w:after="0" w:afterAutospacing="0" w:line="330" w:lineRule="atLeast"/>
        <w:rPr>
          <w:rFonts w:ascii="Helvetica" w:eastAsia="Times New Roman" w:hAnsi="Helvetica" w:cs="Times New Roman"/>
          <w:sz w:val="25"/>
          <w:szCs w:val="25"/>
        </w:rPr>
      </w:pPr>
    </w:p>
    <w:p w14:paraId="408E6C7B" w14:textId="77777777" w:rsidR="00013919" w:rsidRDefault="00013919" w:rsidP="00013919">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As a member of Schneider Electric’s North America Executive Leadership Team, Kevin is responsible for the development and execution of a winning strategy that drives profitable growth across all lines of business in alignment with Schneider Electric’s recently launched Life Is On corporate brand.</w:t>
      </w:r>
    </w:p>
    <w:p w14:paraId="32E489B2" w14:textId="77777777" w:rsidR="00013919" w:rsidRDefault="00013919" w:rsidP="00013919">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Kevin’s responsibilities include leading the overall North America strategy development process; leading the Smart Cities efforts; developing and maximizing government relationships at state and federal levels; and identifying inorganic growth opportunities.</w:t>
      </w:r>
    </w:p>
    <w:p w14:paraId="0483316F" w14:textId="77777777" w:rsidR="00013919" w:rsidRDefault="00013919" w:rsidP="00013919">
      <w:pPr>
        <w:pStyle w:val="NormalWeb"/>
        <w:spacing w:before="0" w:beforeAutospacing="0" w:after="330" w:afterAutospacing="0" w:line="384" w:lineRule="atLeast"/>
        <w:rPr>
          <w:rFonts w:ascii="Helvetica" w:hAnsi="Helvetica"/>
          <w:color w:val="333333"/>
          <w:sz w:val="24"/>
          <w:szCs w:val="24"/>
        </w:rPr>
      </w:pPr>
      <w:r>
        <w:rPr>
          <w:rFonts w:ascii="Helvetica" w:hAnsi="Helvetica"/>
          <w:color w:val="333333"/>
          <w:sz w:val="24"/>
          <w:szCs w:val="24"/>
        </w:rPr>
        <w:t>Kevin previously held Strategy &amp; Corporate Development roles with Johnson Controls’ Building Efficiency Business, Miller Brewing Company, GE Healthcare, and McKinsey &amp; Company. Kevin holds an MBA from Northwestern University, and MS and BS degrees in engineering from The University of Michigan.</w:t>
      </w:r>
    </w:p>
    <w:p w14:paraId="0692665A" w14:textId="77777777" w:rsidR="00013919" w:rsidRPr="00602FFD" w:rsidRDefault="00013919" w:rsidP="00602FFD">
      <w:pPr>
        <w:pStyle w:val="NormalWeb"/>
        <w:spacing w:before="0" w:beforeAutospacing="0" w:after="0" w:afterAutospacing="0"/>
        <w:jc w:val="both"/>
        <w:rPr>
          <w:rFonts w:ascii="Arial" w:hAnsi="Arial" w:cs="Arial"/>
          <w:color w:val="000000"/>
          <w:sz w:val="22"/>
          <w:szCs w:val="22"/>
        </w:rPr>
      </w:pPr>
    </w:p>
    <w:sectPr w:rsidR="00013919" w:rsidRPr="00602FFD" w:rsidSect="00602FFD">
      <w:headerReference w:type="even" r:id="rId16"/>
      <w:headerReference w:type="default" r:id="rId17"/>
      <w:footerReference w:type="even" r:id="rId18"/>
      <w:footerReference w:type="default" r:id="rId19"/>
      <w:headerReference w:type="first" r:id="rId20"/>
      <w:footerReference w:type="first" r:id="rId21"/>
      <w:pgSz w:w="12240" w:h="15840"/>
      <w:pgMar w:top="1440" w:right="1080" w:bottom="1080" w:left="1080" w:header="720" w:footer="720"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6CB7BE" w14:textId="77777777" w:rsidR="008026F0" w:rsidRDefault="008026F0" w:rsidP="00372CD3">
      <w:r>
        <w:separator/>
      </w:r>
    </w:p>
  </w:endnote>
  <w:endnote w:type="continuationSeparator" w:id="0">
    <w:p w14:paraId="56740AB2" w14:textId="77777777" w:rsidR="008026F0" w:rsidRDefault="008026F0" w:rsidP="00372C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Avenir-Roman">
    <w:altName w:val="Avenir Roman"/>
    <w:panose1 w:val="00000000000000000000"/>
    <w:charset w:val="4D"/>
    <w:family w:val="auto"/>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S ??">
    <w:altName w:val="Optima ExtraBlack"/>
    <w:panose1 w:val="00000000000000000000"/>
    <w:charset w:val="80"/>
    <w:family w:val="auto"/>
    <w:notTrueType/>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F8B893" w14:textId="77777777" w:rsidR="008026F0" w:rsidRDefault="008026F0" w:rsidP="007030AA">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8CDB0D9" w14:textId="77777777" w:rsidR="008026F0" w:rsidRDefault="008026F0" w:rsidP="00372CD3">
    <w:pPr>
      <w:pStyle w:val="Footer"/>
      <w:ind w:right="360"/>
    </w:pPr>
  </w:p>
  <w:p w14:paraId="36065FAE" w14:textId="77777777" w:rsidR="008026F0" w:rsidRDefault="008026F0"/>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A1331A" w14:textId="77777777" w:rsidR="008026F0" w:rsidRPr="007030AA" w:rsidRDefault="008026F0" w:rsidP="007030AA">
    <w:pPr>
      <w:pStyle w:val="Footer"/>
      <w:framePr w:wrap="around" w:vAnchor="page" w:hAnchor="margin" w:xAlign="right" w:y="15121"/>
      <w:rPr>
        <w:rStyle w:val="PageNumber"/>
        <w:rFonts w:ascii="Arial" w:hAnsi="Arial"/>
        <w:color w:val="3B5B99"/>
        <w:sz w:val="14"/>
        <w:szCs w:val="14"/>
      </w:rPr>
    </w:pPr>
    <w:r w:rsidRPr="007030AA">
      <w:rPr>
        <w:rStyle w:val="PageNumber"/>
        <w:rFonts w:ascii="Arial" w:hAnsi="Arial"/>
        <w:color w:val="3B5B99"/>
        <w:sz w:val="14"/>
        <w:szCs w:val="14"/>
      </w:rPr>
      <w:fldChar w:fldCharType="begin"/>
    </w:r>
    <w:r w:rsidRPr="007030AA">
      <w:rPr>
        <w:rStyle w:val="PageNumber"/>
        <w:rFonts w:ascii="Arial" w:hAnsi="Arial"/>
        <w:color w:val="3B5B99"/>
        <w:sz w:val="14"/>
        <w:szCs w:val="14"/>
      </w:rPr>
      <w:instrText xml:space="preserve">PAGE  </w:instrText>
    </w:r>
    <w:r w:rsidRPr="007030AA">
      <w:rPr>
        <w:rStyle w:val="PageNumber"/>
        <w:rFonts w:ascii="Arial" w:hAnsi="Arial"/>
        <w:color w:val="3B5B99"/>
        <w:sz w:val="14"/>
        <w:szCs w:val="14"/>
      </w:rPr>
      <w:fldChar w:fldCharType="separate"/>
    </w:r>
    <w:r>
      <w:rPr>
        <w:rStyle w:val="PageNumber"/>
        <w:rFonts w:ascii="Arial" w:hAnsi="Arial"/>
        <w:noProof/>
        <w:color w:val="3B5B99"/>
        <w:sz w:val="14"/>
        <w:szCs w:val="14"/>
      </w:rPr>
      <w:t>7</w:t>
    </w:r>
    <w:r w:rsidRPr="007030AA">
      <w:rPr>
        <w:rStyle w:val="PageNumber"/>
        <w:rFonts w:ascii="Arial" w:hAnsi="Arial"/>
        <w:color w:val="3B5B99"/>
        <w:sz w:val="14"/>
        <w:szCs w:val="14"/>
      </w:rPr>
      <w:fldChar w:fldCharType="end"/>
    </w:r>
  </w:p>
  <w:p w14:paraId="263242FD" w14:textId="77777777" w:rsidR="008026F0" w:rsidRDefault="008026F0" w:rsidP="00632814">
    <w:pPr>
      <w:jc w:val="right"/>
    </w:pPr>
    <w:r>
      <w:rPr>
        <w:noProof/>
      </w:rPr>
      <w:drawing>
        <wp:anchor distT="0" distB="0" distL="114300" distR="114300" simplePos="0" relativeHeight="251663360" behindDoc="0" locked="0" layoutInCell="1" allowOverlap="1" wp14:anchorId="752F974B" wp14:editId="3DCC13E1">
          <wp:simplePos x="0" y="0"/>
          <wp:positionH relativeFrom="column">
            <wp:posOffset>-452120</wp:posOffset>
          </wp:positionH>
          <wp:positionV relativeFrom="paragraph">
            <wp:posOffset>190500</wp:posOffset>
          </wp:positionV>
          <wp:extent cx="1029970" cy="304800"/>
          <wp:effectExtent l="0" t="0" r="11430" b="0"/>
          <wp:wrapNone/>
          <wp:docPr id="10" name="Picture 10" descr="Macintosh HD:Users:hhardcastle:Desktop:A2E:collateral:word-docs:images:small-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hhardcastle:Desktop:A2E:collateral:word-docs:images:small-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29970" cy="304800"/>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A4EAEF" w14:textId="77777777" w:rsidR="008026F0" w:rsidRPr="007030AA" w:rsidRDefault="008026F0" w:rsidP="007030AA">
    <w:pPr>
      <w:pStyle w:val="Footer"/>
    </w:pPr>
    <w:r>
      <w:rPr>
        <w:noProof/>
      </w:rPr>
      <mc:AlternateContent>
        <mc:Choice Requires="wps">
          <w:drawing>
            <wp:anchor distT="0" distB="0" distL="114300" distR="114300" simplePos="0" relativeHeight="251660288" behindDoc="0" locked="0" layoutInCell="1" allowOverlap="1" wp14:anchorId="1C6A4543" wp14:editId="33EFD87B">
              <wp:simplePos x="0" y="0"/>
              <wp:positionH relativeFrom="column">
                <wp:posOffset>5080</wp:posOffset>
              </wp:positionH>
              <wp:positionV relativeFrom="margin">
                <wp:posOffset>8707120</wp:posOffset>
              </wp:positionV>
              <wp:extent cx="1351280" cy="251460"/>
              <wp:effectExtent l="0" t="0" r="20320" b="2540"/>
              <wp:wrapNone/>
              <wp:docPr id="2" name="Text Box 2"/>
              <wp:cNvGraphicFramePr/>
              <a:graphic xmlns:a="http://schemas.openxmlformats.org/drawingml/2006/main">
                <a:graphicData uri="http://schemas.microsoft.com/office/word/2010/wordprocessingShape">
                  <wps:wsp>
                    <wps:cNvSpPr txBox="1"/>
                    <wps:spPr>
                      <a:xfrm>
                        <a:off x="0" y="0"/>
                        <a:ext cx="1351280" cy="251460"/>
                      </a:xfrm>
                      <a:prstGeom prst="rect">
                        <a:avLst/>
                      </a:prstGeom>
                      <a:noFill/>
                      <a:ln w="6350">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26F7D7" w14:textId="77777777" w:rsidR="008026F0" w:rsidRPr="000353F1" w:rsidRDefault="008026F0" w:rsidP="007030AA">
                          <w:pPr>
                            <w:pStyle w:val="Footer"/>
                            <w:rPr>
                              <w:rFonts w:ascii="Arial" w:hAnsi="Arial"/>
                              <w:b/>
                              <w:bCs/>
                              <w:color w:val="477DCA"/>
                              <w:sz w:val="18"/>
                              <w:szCs w:val="18"/>
                            </w:rPr>
                          </w:pPr>
                          <w:proofErr w:type="gramStart"/>
                          <w:r w:rsidRPr="008C3C0B">
                            <w:rPr>
                              <w:rFonts w:ascii="Arial" w:hAnsi="Arial"/>
                              <w:b/>
                              <w:bCs/>
                              <w:color w:val="477DCA"/>
                              <w:sz w:val="14"/>
                              <w:szCs w:val="14"/>
                            </w:rPr>
                            <w:t>www.aee.net</w:t>
                          </w:r>
                          <w:proofErr w:type="gramEnd"/>
                          <w:r w:rsidRPr="008C3C0B">
                            <w:rPr>
                              <w:rFonts w:ascii="Arial" w:hAnsi="Arial"/>
                              <w:b/>
                              <w:bCs/>
                              <w:color w:val="477DCA"/>
                              <w:sz w:val="14"/>
                              <w:szCs w:val="14"/>
                            </w:rPr>
                            <w:t xml:space="preserve">     @</w:t>
                          </w:r>
                          <w:proofErr w:type="spellStart"/>
                          <w:r w:rsidRPr="008C3C0B">
                            <w:rPr>
                              <w:rFonts w:ascii="Arial" w:hAnsi="Arial"/>
                              <w:b/>
                              <w:bCs/>
                              <w:color w:val="477DCA"/>
                              <w:sz w:val="14"/>
                              <w:szCs w:val="14"/>
                            </w:rPr>
                            <w:t>aeenet</w:t>
                          </w:r>
                          <w:proofErr w:type="spellEnd"/>
                          <w:r>
                            <w:rPr>
                              <w:rFonts w:ascii="Arial" w:hAnsi="Arial"/>
                              <w:b/>
                              <w:bCs/>
                              <w:color w:val="477DCA"/>
                              <w:sz w:val="18"/>
                              <w:szCs w:val="18"/>
                            </w:rPr>
                            <w:t xml:space="preserve">     </w:t>
                          </w:r>
                        </w:p>
                        <w:p w14:paraId="34FEC4EE" w14:textId="77777777" w:rsidR="008026F0" w:rsidRPr="000353F1" w:rsidRDefault="008026F0" w:rsidP="007030AA"/>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margin-left:.4pt;margin-top:685.6pt;width:106.4pt;height:19.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M5pWPwCAACjBgAADgAAAGRycy9lMm9Eb2MueG1stFXJbtswEL0X6D8QvCtaIq+IHCg2VBQIkqBJ&#10;kTNNUbZQimRJ2pZb9N87pCRnaQ9N0V7oEWfhLG+eLy7bhqM906aWIsPxWYQRE1SWtdhk+PNDEUwx&#10;MpaIknApWIaPzODLxft3Fwc1Z4ncSl4yjSCIMPODyvDWWjUPQ0O3rCHmTComQFlJ3RALn3oTlpoc&#10;IHrDwySKxuFB6lJpSZkxcLvqlHjh41cVo/a2qgyziGcYcrP+1P5cuzNcXJD5RhO1rWmfBvmLLBpS&#10;C3j0FGpFLEE7Xf8SqqmplkZW9ozKJpRVVVPma4Bq4uhVNfdbopivBZpj1KlN5t+FpTf7O43qMsMJ&#10;RoI0MKIH1lp0JVuUuO4clJmD0b0CM9vCNUx5uDdw6YpuK924XygHgR76fDz11gWjzul8FCdTUFHQ&#10;JaM4Hfvmh0/eShv7gckGOSHDGmbnW0r218ZCJmA6mLjHhCxqzv38uECHDI/PR5F3OGnAgwtnyzwS&#10;ujDw1VoQ/T0k56f0vcjzZLw6XwWr6WwSpGuWBNMiSoOrPB3Fy8mkiFeTHxC9IXE6V5xQ1kG34GTT&#10;z8Wp/mwwDaEvYBzHoQdQVySk9zK35WiS5JPRLBjnozhI42ga5HmUBKsij/IoLZaz9OqU2wGwrGAT&#10;3BRhWv8rP2jt0MbQQaSDgpfskTNXABefWAXQ8ohwF36p2ZJrtCewjoRSJqwHkx8UWDurCqb6Fsfe&#10;3rfMj/ktzh0whpelsCfnphZSezi9Srv8MqRcdfaAzGd1O9G267ZfnbUsj7A5WnbMYxQtaoD3NTH2&#10;jmigGtgIoE97C0fFJcBY9hJGW6m//e7e2QPQQIuRG3eGzdcd0Qwj/lEANzieGwQ9COtBELtmKaH9&#10;MRCzol4EB235IFZaNo/Aqrl7BVREUHgrw3YQl7YjUGBlyvLcGwGbKWKvxb2iLrSbhlvWh/aRaNVv&#10;tAXE3MiB1Mj81WJ3ts5TyHxnZVX7rXcN7brYNxqY0JNBz9qOap9/e6un/5bFTwAAAP//AwBQSwME&#10;FAAGAAgAAAAhAGgz3BLfAAAACgEAAA8AAABkcnMvZG93bnJldi54bWxMj81OwzAQhO9IvIO1SNyo&#10;nRSVKsSpED83oNAWCW5ObJIIex3ZThrenuUEx5lZzXxbbmZn2WRC7D1KyBYCmMHG6x5bCYf9w8Ua&#10;WEwKtbIejYRvE2FTnZ6UqtD+iK9m2qWWUQnGQknoUhoKzmPTGafiwg8GKfv0walEMrRcB3Wkcmd5&#10;LsSKO9UjLXRqMLedab52o5Ng32N4rEX6mO7ap/Sy5ePbffYs5fnZfHMNLJk5/R3DLz6hQ0VMtR9R&#10;R2YlEHcid3mV5cAoz7PlClhN1mUm1sCrkv9/ofoBAAD//wMAUEsBAi0AFAAGAAgAAAAhAOSZw8D7&#10;AAAA4QEAABMAAAAAAAAAAAAAAAAAAAAAAFtDb250ZW50X1R5cGVzXS54bWxQSwECLQAUAAYACAAA&#10;ACEAI7Jq4dcAAACUAQAACwAAAAAAAAAAAAAAAAAsAQAAX3JlbHMvLnJlbHNQSwECLQAUAAYACAAA&#10;ACEAPM5pWPwCAACjBgAADgAAAAAAAAAAAAAAAAAsAgAAZHJzL2Uyb0RvYy54bWxQSwECLQAUAAYA&#10;CAAAACEAaDPcEt8AAAAKAQAADwAAAAAAAAAAAAAAAABUBQAAZHJzL2Rvd25yZXYueG1sUEsFBgAA&#10;AAAEAAQA8wAAAGAGAAAAAA==&#10;" filled="f" stroked="f" strokeweight=".5pt">
              <v:textbox inset="0,0,0,0">
                <w:txbxContent>
                  <w:p w14:paraId="1F26F7D7" w14:textId="77777777" w:rsidR="00004CA7" w:rsidRPr="000353F1" w:rsidRDefault="00004CA7" w:rsidP="007030AA">
                    <w:pPr>
                      <w:pStyle w:val="Footer"/>
                      <w:rPr>
                        <w:rFonts w:ascii="Arial" w:hAnsi="Arial"/>
                        <w:b/>
                        <w:bCs/>
                        <w:color w:val="477DCA"/>
                        <w:sz w:val="18"/>
                        <w:szCs w:val="18"/>
                      </w:rPr>
                    </w:pPr>
                    <w:proofErr w:type="gramStart"/>
                    <w:r w:rsidRPr="008C3C0B">
                      <w:rPr>
                        <w:rFonts w:ascii="Arial" w:hAnsi="Arial"/>
                        <w:b/>
                        <w:bCs/>
                        <w:color w:val="477DCA"/>
                        <w:sz w:val="14"/>
                        <w:szCs w:val="14"/>
                      </w:rPr>
                      <w:t>www.aee.net</w:t>
                    </w:r>
                    <w:proofErr w:type="gramEnd"/>
                    <w:r w:rsidRPr="008C3C0B">
                      <w:rPr>
                        <w:rFonts w:ascii="Arial" w:hAnsi="Arial"/>
                        <w:b/>
                        <w:bCs/>
                        <w:color w:val="477DCA"/>
                        <w:sz w:val="14"/>
                        <w:szCs w:val="14"/>
                      </w:rPr>
                      <w:t xml:space="preserve">     @</w:t>
                    </w:r>
                    <w:proofErr w:type="spellStart"/>
                    <w:r w:rsidRPr="008C3C0B">
                      <w:rPr>
                        <w:rFonts w:ascii="Arial" w:hAnsi="Arial"/>
                        <w:b/>
                        <w:bCs/>
                        <w:color w:val="477DCA"/>
                        <w:sz w:val="14"/>
                        <w:szCs w:val="14"/>
                      </w:rPr>
                      <w:t>aeenet</w:t>
                    </w:r>
                    <w:proofErr w:type="spellEnd"/>
                    <w:r>
                      <w:rPr>
                        <w:rFonts w:ascii="Arial" w:hAnsi="Arial"/>
                        <w:b/>
                        <w:bCs/>
                        <w:color w:val="477DCA"/>
                        <w:sz w:val="18"/>
                        <w:szCs w:val="18"/>
                      </w:rPr>
                      <w:t xml:space="preserve">     </w:t>
                    </w:r>
                  </w:p>
                  <w:p w14:paraId="34FEC4EE" w14:textId="77777777" w:rsidR="00004CA7" w:rsidRPr="000353F1" w:rsidRDefault="00004CA7" w:rsidP="007030AA"/>
                </w:txbxContent>
              </v:textbox>
              <w10:wrap anchory="margin"/>
            </v:shape>
          </w:pict>
        </mc:Fallback>
      </mc:AlternateContent>
    </w:r>
    <w:r>
      <w:rPr>
        <w:noProof/>
      </w:rPr>
      <mc:AlternateContent>
        <mc:Choice Requires="wps">
          <w:drawing>
            <wp:anchor distT="0" distB="0" distL="114300" distR="114300" simplePos="0" relativeHeight="251661312" behindDoc="0" locked="0" layoutInCell="1" allowOverlap="1" wp14:anchorId="1350C8EB" wp14:editId="1D3897DF">
              <wp:simplePos x="0" y="0"/>
              <wp:positionH relativeFrom="column">
                <wp:posOffset>4109720</wp:posOffset>
              </wp:positionH>
              <wp:positionV relativeFrom="margin">
                <wp:posOffset>8732520</wp:posOffset>
              </wp:positionV>
              <wp:extent cx="2176145" cy="210185"/>
              <wp:effectExtent l="0" t="0" r="8255" b="18415"/>
              <wp:wrapNone/>
              <wp:docPr id="3" name="Text Box 3"/>
              <wp:cNvGraphicFramePr/>
              <a:graphic xmlns:a="http://schemas.openxmlformats.org/drawingml/2006/main">
                <a:graphicData uri="http://schemas.microsoft.com/office/word/2010/wordprocessingShape">
                  <wps:wsp>
                    <wps:cNvSpPr txBox="1"/>
                    <wps:spPr>
                      <a:xfrm>
                        <a:off x="0" y="0"/>
                        <a:ext cx="2176145" cy="210185"/>
                      </a:xfrm>
                      <a:prstGeom prst="rect">
                        <a:avLst/>
                      </a:prstGeom>
                      <a:noFill/>
                      <a:ln w="6350">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A51DE95" w14:textId="77777777" w:rsidR="008026F0" w:rsidRPr="008C3C0B" w:rsidRDefault="008026F0" w:rsidP="007030AA">
                          <w:pPr>
                            <w:pStyle w:val="Footer"/>
                            <w:jc w:val="right"/>
                            <w:rPr>
                              <w:rFonts w:ascii="Arial" w:hAnsi="Arial"/>
                              <w:b/>
                              <w:bCs/>
                              <w:color w:val="477DCA"/>
                              <w:sz w:val="18"/>
                              <w:szCs w:val="18"/>
                            </w:rPr>
                          </w:pPr>
                          <w:r>
                            <w:rPr>
                              <w:rFonts w:ascii="Arial" w:hAnsi="Arial"/>
                              <w:b/>
                              <w:bCs/>
                              <w:color w:val="477DCA"/>
                              <w:sz w:val="14"/>
                              <w:szCs w:val="14"/>
                            </w:rPr>
                            <w:t>Washington DC     San Francisco     Boston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323.6pt;margin-top:687.6pt;width:171.35pt;height:16.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4RQLQADAACqBgAADgAAAGRycy9lMm9Eb2MueG1stFVLb9swDL4P2H8QdHf9iPNoUKdwE3gYULTF&#10;2qFnRZYTY7KkSUribNh/HyXb6WM7rMN2UWiSokh+H5mLy7bhaM+0qaXIcHwWYcQElWUtNhn+/FAE&#10;M4yMJaIkXAqW4SMz+HLx/t3FQc1ZIreSl0wjCCLM/KAyvLVWzcPQ0C1riDmTigkwVlI3xMKn3oSl&#10;JgeI3vAwiaJJeJC6VFpSZgxoV50RL3z8qmLU3laVYRbxDENu1p/an2t3hosLMt9oorY17dMgf5FF&#10;Q2oBj55CrYglaKfrX0I1NdXSyMqeUdmEsqpqynwNUE0cvarmfksU87VAc4w6tcn8u7D0Zn+nUV1m&#10;eISRIA1A9MBai65ki0auOwdl5uB0r8DNtqAGlAe9AaUruq10436hHAR26PPx1FsXjIIyiaeTOB1j&#10;RMGWxFE8G7sw4dNtpY39wGSDnJBhDdj5lpL9tbGd6+DiHhOyqDn3+HGBDhmejMaRv3CyQHAunC/z&#10;TOjCwFdrQfR6SM6j9L3I82SyGq2C1ex8GqRrlgSzIkqDqzwdx8vptIhX0x8QvSFxOlecUNZRt+Bk&#10;0+PiTH8GTEPoCxrHcegJ1BUJ6b3MbTmeJvl0fB5M8nEcpHE0C/I8SoJVkUd5lBbL8/TqlNsBuKxg&#10;EhyKgNb/yg9aO7QxdBTpqOAle+TMFcDFJ1YBtTwjnMIPNVtyjfYExpFQyoT1ZPJAgbfzqgDVt1zs&#10;/X3LPMxvudwRY3hZCnu63NRCak+nV2mXX4aUq84fSPysbifadt36mTpNylqWRxggLbsFZBQtamD5&#10;NTH2jmjYODAzsEXtLRwVl8Bm2UsYbaX+9ju98we+gRUjh3qGzdcd0Qwj/lHAinDrbhD0IKwHQeya&#10;pQQUYtjPinoRLmjLB7HSsnmE5Zq7V8BEBIW3MmwHcWm7PQrLmbI8906w1BSx1+JeURfageJm9qF9&#10;JFr1g22BODdy2G1k/mq+O193U8h8Z2VV++F3fe262PcbFqJfH/3ydhv3+bf3evqLWfwEAAD//wMA&#10;UEsDBBQABgAIAAAAIQBR85MA4wAAAA0BAAAPAAAAZHJzL2Rvd25yZXYueG1sTI9LT8MwEITvSPwH&#10;a5G4UbsP2iTEqRCPG6+2IMHNSUwSYa8j20nDv2c5wW13ZzT7Tb6drGGj9qFzKGE+E8A0Vq7usJHw&#10;eri/SICFqLBWxqGW8K0DbIvTk1xltTviTo/72DAKwZApCW2MfcZ5qFptVZi5XiNpn85bFWn1Da+9&#10;OlK4NXwhxJpb1SF9aFWvb1pdfe0HK8G8B/9Qivgx3jaP8eWZD2938ycpz8+m6ytgUU/xzwy/+IQO&#10;BTGVbsA6MCNhvdosyErCcnNJE1nSJE2BlXRaiWQJvMj5/xbFDwAAAP//AwBQSwECLQAUAAYACAAA&#10;ACEA5JnDwPsAAADhAQAAEwAAAAAAAAAAAAAAAAAAAAAAW0NvbnRlbnRfVHlwZXNdLnhtbFBLAQIt&#10;ABQABgAIAAAAIQAjsmrh1wAAAJQBAAALAAAAAAAAAAAAAAAAACwBAABfcmVscy8ucmVsc1BLAQIt&#10;ABQABgAIAAAAIQDThFAtAAMAAKoGAAAOAAAAAAAAAAAAAAAAACwCAABkcnMvZTJvRG9jLnhtbFBL&#10;AQItABQABgAIAAAAIQBR85MA4wAAAA0BAAAPAAAAAAAAAAAAAAAAAFgFAABkcnMvZG93bnJldi54&#10;bWxQSwUGAAAAAAQABADzAAAAaAYAAAAA&#10;" filled="f" stroked="f" strokeweight=".5pt">
              <v:textbox inset="0,0,0,0">
                <w:txbxContent>
                  <w:p w14:paraId="1A51DE95" w14:textId="77777777" w:rsidR="00004CA7" w:rsidRPr="008C3C0B" w:rsidRDefault="00004CA7" w:rsidP="007030AA">
                    <w:pPr>
                      <w:pStyle w:val="Footer"/>
                      <w:jc w:val="right"/>
                      <w:rPr>
                        <w:rFonts w:ascii="Arial" w:hAnsi="Arial"/>
                        <w:b/>
                        <w:bCs/>
                        <w:color w:val="477DCA"/>
                        <w:sz w:val="18"/>
                        <w:szCs w:val="18"/>
                      </w:rPr>
                    </w:pPr>
                    <w:r>
                      <w:rPr>
                        <w:rFonts w:ascii="Arial" w:hAnsi="Arial"/>
                        <w:b/>
                        <w:bCs/>
                        <w:color w:val="477DCA"/>
                        <w:sz w:val="14"/>
                        <w:szCs w:val="14"/>
                      </w:rPr>
                      <w:t>Washington DC     San Francisco     Boston</w:t>
                    </w:r>
                  </w:p>
                </w:txbxContent>
              </v:textbox>
              <w10:wrap anchory="margin"/>
            </v:shape>
          </w:pict>
        </mc:Fallback>
      </mc:AlternateConten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95DCD0D" w14:textId="77777777" w:rsidR="008026F0" w:rsidRDefault="008026F0" w:rsidP="00372CD3">
      <w:r>
        <w:separator/>
      </w:r>
    </w:p>
  </w:footnote>
  <w:footnote w:type="continuationSeparator" w:id="0">
    <w:p w14:paraId="4C42DF98" w14:textId="77777777" w:rsidR="008026F0" w:rsidRDefault="008026F0" w:rsidP="00372CD3">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3385D" w14:textId="77777777" w:rsidR="008026F0" w:rsidRDefault="008026F0">
    <w:pPr>
      <w:pStyle w:val="Header"/>
    </w:pPr>
    <w:sdt>
      <w:sdtPr>
        <w:id w:val="171999623"/>
        <w:placeholder>
          <w:docPart w:val="BA02D422D7075C4784C4B273FC0A206E"/>
        </w:placeholder>
        <w:temporary/>
        <w:showingPlcHdr/>
      </w:sdtPr>
      <w:sdtContent>
        <w:r>
          <w:t>[Type text]</w:t>
        </w:r>
      </w:sdtContent>
    </w:sdt>
    <w:r>
      <w:ptab w:relativeTo="margin" w:alignment="center" w:leader="none"/>
    </w:r>
    <w:sdt>
      <w:sdtPr>
        <w:id w:val="171999624"/>
        <w:placeholder>
          <w:docPart w:val="6A7B8E18B87AC646AEAF970E61B3226F"/>
        </w:placeholder>
        <w:temporary/>
        <w:showingPlcHdr/>
      </w:sdtPr>
      <w:sdtContent>
        <w:r>
          <w:t>[Type text]</w:t>
        </w:r>
      </w:sdtContent>
    </w:sdt>
    <w:r>
      <w:ptab w:relativeTo="margin" w:alignment="right" w:leader="none"/>
    </w:r>
    <w:sdt>
      <w:sdtPr>
        <w:id w:val="171999625"/>
        <w:placeholder>
          <w:docPart w:val="12C2B30B1BAD6B45BA158E3F456E59F8"/>
        </w:placeholder>
        <w:temporary/>
        <w:showingPlcHdr/>
      </w:sdtPr>
      <w:sdtContent>
        <w:r>
          <w:t>[Type text]</w:t>
        </w:r>
      </w:sdtContent>
    </w:sdt>
  </w:p>
  <w:p w14:paraId="0E962779" w14:textId="77777777" w:rsidR="008026F0" w:rsidRDefault="008026F0">
    <w:pPr>
      <w:pStyle w:val="Header"/>
    </w:pPr>
  </w:p>
  <w:p w14:paraId="3174FEB6" w14:textId="77777777" w:rsidR="008026F0" w:rsidRDefault="008026F0"/>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81538B" w14:textId="77777777" w:rsidR="008026F0" w:rsidRDefault="008026F0" w:rsidP="00632814">
    <w:pPr>
      <w:pStyle w:val="Header"/>
    </w:pPr>
    <w:r>
      <w:ptab w:relativeTo="margin" w:alignment="center" w:leader="none"/>
    </w:r>
    <w:r>
      <w:ptab w:relativeTo="margin" w:alignment="right" w:leader="none"/>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8E6E00" w14:textId="77777777" w:rsidR="008026F0" w:rsidRDefault="008026F0">
    <w:pPr>
      <w:pStyle w:val="Header"/>
    </w:pPr>
    <w:r>
      <w:rPr>
        <w:noProof/>
      </w:rPr>
      <w:drawing>
        <wp:anchor distT="0" distB="0" distL="114300" distR="114300" simplePos="0" relativeHeight="251658240" behindDoc="1" locked="0" layoutInCell="1" allowOverlap="1" wp14:anchorId="59236D7D" wp14:editId="3F2C2A94">
          <wp:simplePos x="0" y="0"/>
          <wp:positionH relativeFrom="column">
            <wp:posOffset>-452120</wp:posOffset>
          </wp:positionH>
          <wp:positionV relativeFrom="paragraph">
            <wp:posOffset>-223520</wp:posOffset>
          </wp:positionV>
          <wp:extent cx="2743200" cy="1008888"/>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hhardcastle:Desktop:A2E:word-docs:images:aee-2-color-tagline.jp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743200" cy="1008888"/>
                  </a:xfrm>
                  <a:prstGeom prst="rect">
                    <a:avLst/>
                  </a:prstGeom>
                  <a:noFill/>
                  <a:ln>
                    <a:noFill/>
                  </a:ln>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E0DCD"/>
    <w:multiLevelType w:val="hybridMultilevel"/>
    <w:tmpl w:val="60029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2D3B4B"/>
    <w:multiLevelType w:val="multilevel"/>
    <w:tmpl w:val="F4E6CE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CEB404E"/>
    <w:multiLevelType w:val="hybridMultilevel"/>
    <w:tmpl w:val="7BBE83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1CF5F60"/>
    <w:multiLevelType w:val="hybridMultilevel"/>
    <w:tmpl w:val="6868D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98062D"/>
    <w:multiLevelType w:val="hybridMultilevel"/>
    <w:tmpl w:val="393E6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5476AB9"/>
    <w:multiLevelType w:val="hybridMultilevel"/>
    <w:tmpl w:val="2BDCE7F6"/>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F79294D"/>
    <w:multiLevelType w:val="hybridMultilevel"/>
    <w:tmpl w:val="F44EF452"/>
    <w:lvl w:ilvl="0" w:tplc="60A64010">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FF77007"/>
    <w:multiLevelType w:val="hybridMultilevel"/>
    <w:tmpl w:val="108AD8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0616ABA"/>
    <w:multiLevelType w:val="hybridMultilevel"/>
    <w:tmpl w:val="49D62D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906DB9"/>
    <w:multiLevelType w:val="hybridMultilevel"/>
    <w:tmpl w:val="49CC72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0AB7C68"/>
    <w:multiLevelType w:val="hybridMultilevel"/>
    <w:tmpl w:val="CBB0B4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53159F"/>
    <w:multiLevelType w:val="hybridMultilevel"/>
    <w:tmpl w:val="A76A35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5445227"/>
    <w:multiLevelType w:val="hybridMultilevel"/>
    <w:tmpl w:val="56100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7406EA9"/>
    <w:multiLevelType w:val="hybridMultilevel"/>
    <w:tmpl w:val="3A0A00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8CB2840"/>
    <w:multiLevelType w:val="hybridMultilevel"/>
    <w:tmpl w:val="CF50CE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90F71F6"/>
    <w:multiLevelType w:val="hybridMultilevel"/>
    <w:tmpl w:val="606A16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3440779"/>
    <w:multiLevelType w:val="hybridMultilevel"/>
    <w:tmpl w:val="AD422E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C4B47E8"/>
    <w:multiLevelType w:val="multilevel"/>
    <w:tmpl w:val="95A8E8C6"/>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nsid w:val="3F432D76"/>
    <w:multiLevelType w:val="multilevel"/>
    <w:tmpl w:val="75B291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4078055C"/>
    <w:multiLevelType w:val="hybridMultilevel"/>
    <w:tmpl w:val="E012C2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1B45E1C"/>
    <w:multiLevelType w:val="hybridMultilevel"/>
    <w:tmpl w:val="64488F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F66316E"/>
    <w:multiLevelType w:val="hybridMultilevel"/>
    <w:tmpl w:val="186AF2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2054217"/>
    <w:multiLevelType w:val="hybridMultilevel"/>
    <w:tmpl w:val="579A0F9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2F70EEB"/>
    <w:multiLevelType w:val="hybridMultilevel"/>
    <w:tmpl w:val="B7885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31F267B"/>
    <w:multiLevelType w:val="hybridMultilevel"/>
    <w:tmpl w:val="CDF81A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54AE65B3"/>
    <w:multiLevelType w:val="hybridMultilevel"/>
    <w:tmpl w:val="73FAA0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60A0DEF"/>
    <w:multiLevelType w:val="hybridMultilevel"/>
    <w:tmpl w:val="8ECA749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D9014F1"/>
    <w:multiLevelType w:val="hybridMultilevel"/>
    <w:tmpl w:val="35C66F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6224446F"/>
    <w:multiLevelType w:val="hybridMultilevel"/>
    <w:tmpl w:val="36E42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53C716B"/>
    <w:multiLevelType w:val="hybridMultilevel"/>
    <w:tmpl w:val="D020E2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68137178"/>
    <w:multiLevelType w:val="hybridMultilevel"/>
    <w:tmpl w:val="BC767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68677E62"/>
    <w:multiLevelType w:val="hybridMultilevel"/>
    <w:tmpl w:val="95A8E8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98550E4"/>
    <w:multiLevelType w:val="hybridMultilevel"/>
    <w:tmpl w:val="0EBA3E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A55014A"/>
    <w:multiLevelType w:val="hybridMultilevel"/>
    <w:tmpl w:val="F18AE8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732D4374"/>
    <w:multiLevelType w:val="hybridMultilevel"/>
    <w:tmpl w:val="D15678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7A461A16"/>
    <w:multiLevelType w:val="hybridMultilevel"/>
    <w:tmpl w:val="DADCE5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7C07641B"/>
    <w:multiLevelType w:val="hybridMultilevel"/>
    <w:tmpl w:val="3FA4E18A"/>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nsid w:val="7F9A797F"/>
    <w:multiLevelType w:val="hybridMultilevel"/>
    <w:tmpl w:val="C23E4C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1"/>
  </w:num>
  <w:num w:numId="2">
    <w:abstractNumId w:val="17"/>
  </w:num>
  <w:num w:numId="3">
    <w:abstractNumId w:val="7"/>
  </w:num>
  <w:num w:numId="4">
    <w:abstractNumId w:val="25"/>
  </w:num>
  <w:num w:numId="5">
    <w:abstractNumId w:val="24"/>
  </w:num>
  <w:num w:numId="6">
    <w:abstractNumId w:val="35"/>
  </w:num>
  <w:num w:numId="7">
    <w:abstractNumId w:val="27"/>
  </w:num>
  <w:num w:numId="8">
    <w:abstractNumId w:val="21"/>
  </w:num>
  <w:num w:numId="9">
    <w:abstractNumId w:val="14"/>
  </w:num>
  <w:num w:numId="10">
    <w:abstractNumId w:val="6"/>
  </w:num>
  <w:num w:numId="11">
    <w:abstractNumId w:val="9"/>
  </w:num>
  <w:num w:numId="12">
    <w:abstractNumId w:val="19"/>
  </w:num>
  <w:num w:numId="13">
    <w:abstractNumId w:val="33"/>
  </w:num>
  <w:num w:numId="14">
    <w:abstractNumId w:val="28"/>
  </w:num>
  <w:num w:numId="15">
    <w:abstractNumId w:val="20"/>
  </w:num>
  <w:num w:numId="16">
    <w:abstractNumId w:val="0"/>
  </w:num>
  <w:num w:numId="17">
    <w:abstractNumId w:val="26"/>
  </w:num>
  <w:num w:numId="18">
    <w:abstractNumId w:val="16"/>
  </w:num>
  <w:num w:numId="19">
    <w:abstractNumId w:val="23"/>
  </w:num>
  <w:num w:numId="20">
    <w:abstractNumId w:val="8"/>
  </w:num>
  <w:num w:numId="21">
    <w:abstractNumId w:val="29"/>
  </w:num>
  <w:num w:numId="22">
    <w:abstractNumId w:val="13"/>
  </w:num>
  <w:num w:numId="23">
    <w:abstractNumId w:val="15"/>
  </w:num>
  <w:num w:numId="24">
    <w:abstractNumId w:val="5"/>
  </w:num>
  <w:num w:numId="25">
    <w:abstractNumId w:val="36"/>
  </w:num>
  <w:num w:numId="26">
    <w:abstractNumId w:val="30"/>
  </w:num>
  <w:num w:numId="27">
    <w:abstractNumId w:val="37"/>
  </w:num>
  <w:num w:numId="28">
    <w:abstractNumId w:val="18"/>
  </w:num>
  <w:num w:numId="29">
    <w:abstractNumId w:val="1"/>
  </w:num>
  <w:num w:numId="30">
    <w:abstractNumId w:val="10"/>
  </w:num>
  <w:num w:numId="31">
    <w:abstractNumId w:val="2"/>
  </w:num>
  <w:num w:numId="32">
    <w:abstractNumId w:val="3"/>
  </w:num>
  <w:num w:numId="33">
    <w:abstractNumId w:val="4"/>
  </w:num>
  <w:num w:numId="34">
    <w:abstractNumId w:val="12"/>
  </w:num>
  <w:num w:numId="35">
    <w:abstractNumId w:val="32"/>
  </w:num>
  <w:num w:numId="36">
    <w:abstractNumId w:val="22"/>
  </w:num>
  <w:num w:numId="37">
    <w:abstractNumId w:val="34"/>
  </w:num>
  <w:num w:numId="38">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75"/>
  <w:proofState w:spelling="clean" w:grammar="clean"/>
  <w:attachedTemplate r:id="rId1"/>
  <w:defaultTabStop w:val="720"/>
  <w:characterSpacingControl w:val="doNotCompress"/>
  <w:savePreviewPicture/>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8713E"/>
    <w:rsid w:val="00004CA7"/>
    <w:rsid w:val="00013919"/>
    <w:rsid w:val="001C0A15"/>
    <w:rsid w:val="001E0611"/>
    <w:rsid w:val="00273BE4"/>
    <w:rsid w:val="0033285F"/>
    <w:rsid w:val="00333866"/>
    <w:rsid w:val="00372CD3"/>
    <w:rsid w:val="0038713E"/>
    <w:rsid w:val="005C3295"/>
    <w:rsid w:val="00602FFD"/>
    <w:rsid w:val="00632814"/>
    <w:rsid w:val="007030AA"/>
    <w:rsid w:val="008026F0"/>
    <w:rsid w:val="00854D8C"/>
    <w:rsid w:val="00865795"/>
    <w:rsid w:val="00A31534"/>
    <w:rsid w:val="00D214FB"/>
    <w:rsid w:val="00D4216E"/>
    <w:rsid w:val="00DA3A95"/>
    <w:rsid w:val="00DD487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3F475B6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2814"/>
    <w:pPr>
      <w:spacing w:after="200" w:line="276" w:lineRule="auto"/>
    </w:pPr>
    <w:rPr>
      <w:color w:val="000000" w:themeColor="text1"/>
      <w:sz w:val="20"/>
      <w:szCs w:val="20"/>
    </w:rPr>
  </w:style>
  <w:style w:type="paragraph" w:styleId="Heading3">
    <w:name w:val="heading 3"/>
    <w:basedOn w:val="Normal"/>
    <w:link w:val="Heading3Char"/>
    <w:uiPriority w:val="9"/>
    <w:qFormat/>
    <w:rsid w:val="0038713E"/>
    <w:pPr>
      <w:spacing w:before="100" w:beforeAutospacing="1" w:after="100" w:afterAutospacing="1" w:line="240" w:lineRule="auto"/>
      <w:outlineLvl w:val="2"/>
    </w:pPr>
    <w:rPr>
      <w:rFonts w:ascii="Times" w:hAnsi="Times"/>
      <w:b/>
      <w:bCs/>
      <w:color w:val="auto"/>
      <w:sz w:val="27"/>
      <w:szCs w:val="27"/>
    </w:rPr>
  </w:style>
  <w:style w:type="paragraph" w:styleId="Heading5">
    <w:name w:val="heading 5"/>
    <w:basedOn w:val="Normal"/>
    <w:link w:val="Heading5Char"/>
    <w:uiPriority w:val="9"/>
    <w:qFormat/>
    <w:rsid w:val="0038713E"/>
    <w:pPr>
      <w:spacing w:before="100" w:beforeAutospacing="1" w:after="100" w:afterAutospacing="1" w:line="240" w:lineRule="auto"/>
      <w:outlineLvl w:val="4"/>
    </w:pPr>
    <w:rPr>
      <w:rFonts w:ascii="Times" w:hAnsi="Times"/>
      <w:b/>
      <w:bCs/>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421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72CD3"/>
    <w:pPr>
      <w:tabs>
        <w:tab w:val="center" w:pos="4320"/>
        <w:tab w:val="right" w:pos="8640"/>
      </w:tabs>
    </w:pPr>
  </w:style>
  <w:style w:type="character" w:customStyle="1" w:styleId="HeaderChar">
    <w:name w:val="Header Char"/>
    <w:basedOn w:val="DefaultParagraphFont"/>
    <w:link w:val="Header"/>
    <w:uiPriority w:val="99"/>
    <w:rsid w:val="00372CD3"/>
  </w:style>
  <w:style w:type="paragraph" w:styleId="Footer">
    <w:name w:val="footer"/>
    <w:basedOn w:val="Normal"/>
    <w:link w:val="FooterChar"/>
    <w:uiPriority w:val="99"/>
    <w:unhideWhenUsed/>
    <w:rsid w:val="00372CD3"/>
    <w:pPr>
      <w:tabs>
        <w:tab w:val="center" w:pos="4320"/>
        <w:tab w:val="right" w:pos="8640"/>
      </w:tabs>
    </w:pPr>
  </w:style>
  <w:style w:type="character" w:customStyle="1" w:styleId="FooterChar">
    <w:name w:val="Footer Char"/>
    <w:basedOn w:val="DefaultParagraphFont"/>
    <w:link w:val="Footer"/>
    <w:uiPriority w:val="99"/>
    <w:rsid w:val="00372CD3"/>
  </w:style>
  <w:style w:type="character" w:styleId="PageNumber">
    <w:name w:val="page number"/>
    <w:basedOn w:val="DefaultParagraphFont"/>
    <w:uiPriority w:val="99"/>
    <w:semiHidden/>
    <w:unhideWhenUsed/>
    <w:rsid w:val="00372CD3"/>
  </w:style>
  <w:style w:type="paragraph" w:customStyle="1" w:styleId="A2E">
    <w:name w:val="A2E"/>
    <w:basedOn w:val="Normal"/>
    <w:uiPriority w:val="99"/>
    <w:rsid w:val="00372CD3"/>
    <w:pPr>
      <w:keepNext/>
      <w:keepLines/>
      <w:widowControl w:val="0"/>
      <w:suppressAutoHyphens/>
      <w:autoSpaceDE w:val="0"/>
      <w:autoSpaceDN w:val="0"/>
      <w:adjustRightInd w:val="0"/>
      <w:spacing w:line="280" w:lineRule="atLeast"/>
      <w:textAlignment w:val="center"/>
    </w:pPr>
    <w:rPr>
      <w:rFonts w:ascii="Avenir-Roman" w:hAnsi="Avenir-Roman" w:cs="Avenir-Roman"/>
      <w:color w:val="000000"/>
    </w:rPr>
  </w:style>
  <w:style w:type="paragraph" w:styleId="BalloonText">
    <w:name w:val="Balloon Text"/>
    <w:basedOn w:val="Normal"/>
    <w:link w:val="BalloonTextChar"/>
    <w:uiPriority w:val="99"/>
    <w:semiHidden/>
    <w:unhideWhenUsed/>
    <w:rsid w:val="00372C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2CD3"/>
    <w:rPr>
      <w:rFonts w:ascii="Lucida Grande" w:hAnsi="Lucida Grande" w:cs="Lucida Grande"/>
      <w:sz w:val="18"/>
      <w:szCs w:val="18"/>
    </w:rPr>
  </w:style>
  <w:style w:type="paragraph" w:styleId="Title">
    <w:name w:val="Title"/>
    <w:basedOn w:val="Normal"/>
    <w:next w:val="Normal"/>
    <w:link w:val="TitleChar"/>
    <w:uiPriority w:val="1"/>
    <w:qFormat/>
    <w:rsid w:val="00632814"/>
    <w:pPr>
      <w:pBdr>
        <w:bottom w:val="single" w:sz="8" w:space="4" w:color="9BBB59" w:themeColor="accent3"/>
      </w:pBdr>
      <w:spacing w:before="720" w:after="480" w:line="240" w:lineRule="auto"/>
    </w:pPr>
    <w:rPr>
      <w:color w:val="4F81BD" w:themeColor="accent1"/>
      <w:sz w:val="48"/>
    </w:rPr>
  </w:style>
  <w:style w:type="character" w:customStyle="1" w:styleId="TitleChar">
    <w:name w:val="Title Char"/>
    <w:basedOn w:val="DefaultParagraphFont"/>
    <w:link w:val="Title"/>
    <w:uiPriority w:val="1"/>
    <w:rsid w:val="00632814"/>
    <w:rPr>
      <w:color w:val="4F81BD" w:themeColor="accent1"/>
      <w:sz w:val="48"/>
      <w:szCs w:val="20"/>
    </w:rPr>
  </w:style>
  <w:style w:type="paragraph" w:customStyle="1" w:styleId="FormText">
    <w:name w:val="Form Text"/>
    <w:basedOn w:val="Normal"/>
    <w:qFormat/>
    <w:rsid w:val="00632814"/>
    <w:pPr>
      <w:spacing w:after="40"/>
    </w:pPr>
  </w:style>
  <w:style w:type="character" w:customStyle="1" w:styleId="FormHeadingChar">
    <w:name w:val="Form Heading Char"/>
    <w:basedOn w:val="DefaultParagraphFont"/>
    <w:link w:val="FormHeading"/>
    <w:rsid w:val="00632814"/>
    <w:rPr>
      <w:b/>
      <w:color w:val="7F7F7F" w:themeColor="text1" w:themeTint="80"/>
    </w:rPr>
  </w:style>
  <w:style w:type="paragraph" w:customStyle="1" w:styleId="FormHeading">
    <w:name w:val="Form Heading"/>
    <w:basedOn w:val="Normal"/>
    <w:link w:val="FormHeadingChar"/>
    <w:qFormat/>
    <w:rsid w:val="00632814"/>
    <w:pPr>
      <w:spacing w:before="480" w:after="120"/>
    </w:pPr>
    <w:rPr>
      <w:b/>
      <w:color w:val="7F7F7F" w:themeColor="text1" w:themeTint="80"/>
      <w:sz w:val="24"/>
      <w:szCs w:val="24"/>
    </w:rPr>
  </w:style>
  <w:style w:type="paragraph" w:styleId="ListParagraph">
    <w:name w:val="List Paragraph"/>
    <w:basedOn w:val="Normal"/>
    <w:uiPriority w:val="34"/>
    <w:qFormat/>
    <w:rsid w:val="00632814"/>
    <w:pPr>
      <w:spacing w:after="0" w:line="240" w:lineRule="auto"/>
      <w:ind w:left="720"/>
      <w:contextualSpacing/>
    </w:pPr>
    <w:rPr>
      <w:rFonts w:ascii="Cambria" w:eastAsia="MS ??" w:hAnsi="Cambria" w:cs="Arial"/>
      <w:color w:val="auto"/>
      <w:sz w:val="24"/>
      <w:szCs w:val="24"/>
    </w:rPr>
  </w:style>
  <w:style w:type="paragraph" w:styleId="NormalWeb">
    <w:name w:val="Normal (Web)"/>
    <w:basedOn w:val="Normal"/>
    <w:uiPriority w:val="99"/>
    <w:unhideWhenUsed/>
    <w:rsid w:val="00632814"/>
    <w:pPr>
      <w:spacing w:before="100" w:beforeAutospacing="1" w:after="100" w:afterAutospacing="1" w:line="240" w:lineRule="auto"/>
    </w:pPr>
    <w:rPr>
      <w:rFonts w:ascii="Times" w:hAnsi="Times" w:cs="Times New Roman"/>
      <w:color w:val="auto"/>
    </w:rPr>
  </w:style>
  <w:style w:type="character" w:styleId="Hyperlink">
    <w:name w:val="Hyperlink"/>
    <w:basedOn w:val="DefaultParagraphFont"/>
    <w:uiPriority w:val="99"/>
    <w:unhideWhenUsed/>
    <w:rsid w:val="00602FFD"/>
    <w:rPr>
      <w:color w:val="0000FF" w:themeColor="hyperlink"/>
      <w:u w:val="single"/>
    </w:rPr>
  </w:style>
  <w:style w:type="character" w:customStyle="1" w:styleId="Heading3Char">
    <w:name w:val="Heading 3 Char"/>
    <w:basedOn w:val="DefaultParagraphFont"/>
    <w:link w:val="Heading3"/>
    <w:uiPriority w:val="9"/>
    <w:rsid w:val="0038713E"/>
    <w:rPr>
      <w:rFonts w:ascii="Times" w:hAnsi="Times"/>
      <w:b/>
      <w:bCs/>
      <w:sz w:val="27"/>
      <w:szCs w:val="27"/>
    </w:rPr>
  </w:style>
  <w:style w:type="character" w:customStyle="1" w:styleId="Heading5Char">
    <w:name w:val="Heading 5 Char"/>
    <w:basedOn w:val="DefaultParagraphFont"/>
    <w:link w:val="Heading5"/>
    <w:uiPriority w:val="9"/>
    <w:rsid w:val="0038713E"/>
    <w:rPr>
      <w:rFonts w:ascii="Times" w:hAnsi="Times"/>
      <w:b/>
      <w:bCs/>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32814"/>
    <w:pPr>
      <w:spacing w:after="200" w:line="276" w:lineRule="auto"/>
    </w:pPr>
    <w:rPr>
      <w:color w:val="000000" w:themeColor="text1"/>
      <w:sz w:val="20"/>
      <w:szCs w:val="20"/>
    </w:rPr>
  </w:style>
  <w:style w:type="paragraph" w:styleId="Heading3">
    <w:name w:val="heading 3"/>
    <w:basedOn w:val="Normal"/>
    <w:link w:val="Heading3Char"/>
    <w:uiPriority w:val="9"/>
    <w:qFormat/>
    <w:rsid w:val="0038713E"/>
    <w:pPr>
      <w:spacing w:before="100" w:beforeAutospacing="1" w:after="100" w:afterAutospacing="1" w:line="240" w:lineRule="auto"/>
      <w:outlineLvl w:val="2"/>
    </w:pPr>
    <w:rPr>
      <w:rFonts w:ascii="Times" w:hAnsi="Times"/>
      <w:b/>
      <w:bCs/>
      <w:color w:val="auto"/>
      <w:sz w:val="27"/>
      <w:szCs w:val="27"/>
    </w:rPr>
  </w:style>
  <w:style w:type="paragraph" w:styleId="Heading5">
    <w:name w:val="heading 5"/>
    <w:basedOn w:val="Normal"/>
    <w:link w:val="Heading5Char"/>
    <w:uiPriority w:val="9"/>
    <w:qFormat/>
    <w:rsid w:val="0038713E"/>
    <w:pPr>
      <w:spacing w:before="100" w:beforeAutospacing="1" w:after="100" w:afterAutospacing="1" w:line="240" w:lineRule="auto"/>
      <w:outlineLvl w:val="4"/>
    </w:pPr>
    <w:rPr>
      <w:rFonts w:ascii="Times" w:hAnsi="Times"/>
      <w:b/>
      <w:bCs/>
      <w:color w:val="aut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D4216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372CD3"/>
    <w:pPr>
      <w:tabs>
        <w:tab w:val="center" w:pos="4320"/>
        <w:tab w:val="right" w:pos="8640"/>
      </w:tabs>
    </w:pPr>
  </w:style>
  <w:style w:type="character" w:customStyle="1" w:styleId="HeaderChar">
    <w:name w:val="Header Char"/>
    <w:basedOn w:val="DefaultParagraphFont"/>
    <w:link w:val="Header"/>
    <w:uiPriority w:val="99"/>
    <w:rsid w:val="00372CD3"/>
  </w:style>
  <w:style w:type="paragraph" w:styleId="Footer">
    <w:name w:val="footer"/>
    <w:basedOn w:val="Normal"/>
    <w:link w:val="FooterChar"/>
    <w:uiPriority w:val="99"/>
    <w:unhideWhenUsed/>
    <w:rsid w:val="00372CD3"/>
    <w:pPr>
      <w:tabs>
        <w:tab w:val="center" w:pos="4320"/>
        <w:tab w:val="right" w:pos="8640"/>
      </w:tabs>
    </w:pPr>
  </w:style>
  <w:style w:type="character" w:customStyle="1" w:styleId="FooterChar">
    <w:name w:val="Footer Char"/>
    <w:basedOn w:val="DefaultParagraphFont"/>
    <w:link w:val="Footer"/>
    <w:uiPriority w:val="99"/>
    <w:rsid w:val="00372CD3"/>
  </w:style>
  <w:style w:type="character" w:styleId="PageNumber">
    <w:name w:val="page number"/>
    <w:basedOn w:val="DefaultParagraphFont"/>
    <w:uiPriority w:val="99"/>
    <w:semiHidden/>
    <w:unhideWhenUsed/>
    <w:rsid w:val="00372CD3"/>
  </w:style>
  <w:style w:type="paragraph" w:customStyle="1" w:styleId="A2E">
    <w:name w:val="A2E"/>
    <w:basedOn w:val="Normal"/>
    <w:uiPriority w:val="99"/>
    <w:rsid w:val="00372CD3"/>
    <w:pPr>
      <w:keepNext/>
      <w:keepLines/>
      <w:widowControl w:val="0"/>
      <w:suppressAutoHyphens/>
      <w:autoSpaceDE w:val="0"/>
      <w:autoSpaceDN w:val="0"/>
      <w:adjustRightInd w:val="0"/>
      <w:spacing w:line="280" w:lineRule="atLeast"/>
      <w:textAlignment w:val="center"/>
    </w:pPr>
    <w:rPr>
      <w:rFonts w:ascii="Avenir-Roman" w:hAnsi="Avenir-Roman" w:cs="Avenir-Roman"/>
      <w:color w:val="000000"/>
    </w:rPr>
  </w:style>
  <w:style w:type="paragraph" w:styleId="BalloonText">
    <w:name w:val="Balloon Text"/>
    <w:basedOn w:val="Normal"/>
    <w:link w:val="BalloonTextChar"/>
    <w:uiPriority w:val="99"/>
    <w:semiHidden/>
    <w:unhideWhenUsed/>
    <w:rsid w:val="00372CD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372CD3"/>
    <w:rPr>
      <w:rFonts w:ascii="Lucida Grande" w:hAnsi="Lucida Grande" w:cs="Lucida Grande"/>
      <w:sz w:val="18"/>
      <w:szCs w:val="18"/>
    </w:rPr>
  </w:style>
  <w:style w:type="paragraph" w:styleId="Title">
    <w:name w:val="Title"/>
    <w:basedOn w:val="Normal"/>
    <w:next w:val="Normal"/>
    <w:link w:val="TitleChar"/>
    <w:uiPriority w:val="1"/>
    <w:qFormat/>
    <w:rsid w:val="00632814"/>
    <w:pPr>
      <w:pBdr>
        <w:bottom w:val="single" w:sz="8" w:space="4" w:color="9BBB59" w:themeColor="accent3"/>
      </w:pBdr>
      <w:spacing w:before="720" w:after="480" w:line="240" w:lineRule="auto"/>
    </w:pPr>
    <w:rPr>
      <w:color w:val="4F81BD" w:themeColor="accent1"/>
      <w:sz w:val="48"/>
    </w:rPr>
  </w:style>
  <w:style w:type="character" w:customStyle="1" w:styleId="TitleChar">
    <w:name w:val="Title Char"/>
    <w:basedOn w:val="DefaultParagraphFont"/>
    <w:link w:val="Title"/>
    <w:uiPriority w:val="1"/>
    <w:rsid w:val="00632814"/>
    <w:rPr>
      <w:color w:val="4F81BD" w:themeColor="accent1"/>
      <w:sz w:val="48"/>
      <w:szCs w:val="20"/>
    </w:rPr>
  </w:style>
  <w:style w:type="paragraph" w:customStyle="1" w:styleId="FormText">
    <w:name w:val="Form Text"/>
    <w:basedOn w:val="Normal"/>
    <w:qFormat/>
    <w:rsid w:val="00632814"/>
    <w:pPr>
      <w:spacing w:after="40"/>
    </w:pPr>
  </w:style>
  <w:style w:type="character" w:customStyle="1" w:styleId="FormHeadingChar">
    <w:name w:val="Form Heading Char"/>
    <w:basedOn w:val="DefaultParagraphFont"/>
    <w:link w:val="FormHeading"/>
    <w:rsid w:val="00632814"/>
    <w:rPr>
      <w:b/>
      <w:color w:val="7F7F7F" w:themeColor="text1" w:themeTint="80"/>
    </w:rPr>
  </w:style>
  <w:style w:type="paragraph" w:customStyle="1" w:styleId="FormHeading">
    <w:name w:val="Form Heading"/>
    <w:basedOn w:val="Normal"/>
    <w:link w:val="FormHeadingChar"/>
    <w:qFormat/>
    <w:rsid w:val="00632814"/>
    <w:pPr>
      <w:spacing w:before="480" w:after="120"/>
    </w:pPr>
    <w:rPr>
      <w:b/>
      <w:color w:val="7F7F7F" w:themeColor="text1" w:themeTint="80"/>
      <w:sz w:val="24"/>
      <w:szCs w:val="24"/>
    </w:rPr>
  </w:style>
  <w:style w:type="paragraph" w:styleId="ListParagraph">
    <w:name w:val="List Paragraph"/>
    <w:basedOn w:val="Normal"/>
    <w:uiPriority w:val="34"/>
    <w:qFormat/>
    <w:rsid w:val="00632814"/>
    <w:pPr>
      <w:spacing w:after="0" w:line="240" w:lineRule="auto"/>
      <w:ind w:left="720"/>
      <w:contextualSpacing/>
    </w:pPr>
    <w:rPr>
      <w:rFonts w:ascii="Cambria" w:eastAsia="MS ??" w:hAnsi="Cambria" w:cs="Arial"/>
      <w:color w:val="auto"/>
      <w:sz w:val="24"/>
      <w:szCs w:val="24"/>
    </w:rPr>
  </w:style>
  <w:style w:type="paragraph" w:styleId="NormalWeb">
    <w:name w:val="Normal (Web)"/>
    <w:basedOn w:val="Normal"/>
    <w:uiPriority w:val="99"/>
    <w:unhideWhenUsed/>
    <w:rsid w:val="00632814"/>
    <w:pPr>
      <w:spacing w:before="100" w:beforeAutospacing="1" w:after="100" w:afterAutospacing="1" w:line="240" w:lineRule="auto"/>
    </w:pPr>
    <w:rPr>
      <w:rFonts w:ascii="Times" w:hAnsi="Times" w:cs="Times New Roman"/>
      <w:color w:val="auto"/>
    </w:rPr>
  </w:style>
  <w:style w:type="character" w:styleId="Hyperlink">
    <w:name w:val="Hyperlink"/>
    <w:basedOn w:val="DefaultParagraphFont"/>
    <w:uiPriority w:val="99"/>
    <w:unhideWhenUsed/>
    <w:rsid w:val="00602FFD"/>
    <w:rPr>
      <w:color w:val="0000FF" w:themeColor="hyperlink"/>
      <w:u w:val="single"/>
    </w:rPr>
  </w:style>
  <w:style w:type="character" w:customStyle="1" w:styleId="Heading3Char">
    <w:name w:val="Heading 3 Char"/>
    <w:basedOn w:val="DefaultParagraphFont"/>
    <w:link w:val="Heading3"/>
    <w:uiPriority w:val="9"/>
    <w:rsid w:val="0038713E"/>
    <w:rPr>
      <w:rFonts w:ascii="Times" w:hAnsi="Times"/>
      <w:b/>
      <w:bCs/>
      <w:sz w:val="27"/>
      <w:szCs w:val="27"/>
    </w:rPr>
  </w:style>
  <w:style w:type="character" w:customStyle="1" w:styleId="Heading5Char">
    <w:name w:val="Heading 5 Char"/>
    <w:basedOn w:val="DefaultParagraphFont"/>
    <w:link w:val="Heading5"/>
    <w:uiPriority w:val="9"/>
    <w:rsid w:val="0038713E"/>
    <w:rPr>
      <w:rFonts w:ascii="Times" w:hAnsi="Times"/>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2876683">
      <w:bodyDiv w:val="1"/>
      <w:marLeft w:val="0"/>
      <w:marRight w:val="0"/>
      <w:marTop w:val="0"/>
      <w:marBottom w:val="0"/>
      <w:divBdr>
        <w:top w:val="none" w:sz="0" w:space="0" w:color="auto"/>
        <w:left w:val="none" w:sz="0" w:space="0" w:color="auto"/>
        <w:bottom w:val="none" w:sz="0" w:space="0" w:color="auto"/>
        <w:right w:val="none" w:sz="0" w:space="0" w:color="auto"/>
      </w:divBdr>
    </w:div>
    <w:div w:id="349184422">
      <w:bodyDiv w:val="1"/>
      <w:marLeft w:val="0"/>
      <w:marRight w:val="0"/>
      <w:marTop w:val="0"/>
      <w:marBottom w:val="0"/>
      <w:divBdr>
        <w:top w:val="none" w:sz="0" w:space="0" w:color="auto"/>
        <w:left w:val="none" w:sz="0" w:space="0" w:color="auto"/>
        <w:bottom w:val="none" w:sz="0" w:space="0" w:color="auto"/>
        <w:right w:val="none" w:sz="0" w:space="0" w:color="auto"/>
      </w:divBdr>
    </w:div>
    <w:div w:id="431095829">
      <w:bodyDiv w:val="1"/>
      <w:marLeft w:val="0"/>
      <w:marRight w:val="0"/>
      <w:marTop w:val="0"/>
      <w:marBottom w:val="0"/>
      <w:divBdr>
        <w:top w:val="none" w:sz="0" w:space="0" w:color="auto"/>
        <w:left w:val="none" w:sz="0" w:space="0" w:color="auto"/>
        <w:bottom w:val="none" w:sz="0" w:space="0" w:color="auto"/>
        <w:right w:val="none" w:sz="0" w:space="0" w:color="auto"/>
      </w:divBdr>
    </w:div>
    <w:div w:id="580336266">
      <w:bodyDiv w:val="1"/>
      <w:marLeft w:val="0"/>
      <w:marRight w:val="0"/>
      <w:marTop w:val="0"/>
      <w:marBottom w:val="0"/>
      <w:divBdr>
        <w:top w:val="none" w:sz="0" w:space="0" w:color="auto"/>
        <w:left w:val="none" w:sz="0" w:space="0" w:color="auto"/>
        <w:bottom w:val="none" w:sz="0" w:space="0" w:color="auto"/>
        <w:right w:val="none" w:sz="0" w:space="0" w:color="auto"/>
      </w:divBdr>
    </w:div>
    <w:div w:id="963777960">
      <w:bodyDiv w:val="1"/>
      <w:marLeft w:val="0"/>
      <w:marRight w:val="0"/>
      <w:marTop w:val="0"/>
      <w:marBottom w:val="0"/>
      <w:divBdr>
        <w:top w:val="none" w:sz="0" w:space="0" w:color="auto"/>
        <w:left w:val="none" w:sz="0" w:space="0" w:color="auto"/>
        <w:bottom w:val="none" w:sz="0" w:space="0" w:color="auto"/>
        <w:right w:val="none" w:sz="0" w:space="0" w:color="auto"/>
      </w:divBdr>
    </w:div>
    <w:div w:id="1036006602">
      <w:bodyDiv w:val="1"/>
      <w:marLeft w:val="0"/>
      <w:marRight w:val="0"/>
      <w:marTop w:val="0"/>
      <w:marBottom w:val="0"/>
      <w:divBdr>
        <w:top w:val="none" w:sz="0" w:space="0" w:color="auto"/>
        <w:left w:val="none" w:sz="0" w:space="0" w:color="auto"/>
        <w:bottom w:val="none" w:sz="0" w:space="0" w:color="auto"/>
        <w:right w:val="none" w:sz="0" w:space="0" w:color="auto"/>
      </w:divBdr>
    </w:div>
    <w:div w:id="1167551870">
      <w:bodyDiv w:val="1"/>
      <w:marLeft w:val="0"/>
      <w:marRight w:val="0"/>
      <w:marTop w:val="0"/>
      <w:marBottom w:val="0"/>
      <w:divBdr>
        <w:top w:val="none" w:sz="0" w:space="0" w:color="auto"/>
        <w:left w:val="none" w:sz="0" w:space="0" w:color="auto"/>
        <w:bottom w:val="none" w:sz="0" w:space="0" w:color="auto"/>
        <w:right w:val="none" w:sz="0" w:space="0" w:color="auto"/>
      </w:divBdr>
    </w:div>
    <w:div w:id="1738355473">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header" Target="header3.xml"/><Relationship Id="rId21" Type="http://schemas.openxmlformats.org/officeDocument/2006/relationships/footer" Target="footer3.xml"/><Relationship Id="rId22" Type="http://schemas.openxmlformats.org/officeDocument/2006/relationships/fontTable" Target="fontTable.xml"/><Relationship Id="rId23" Type="http://schemas.openxmlformats.org/officeDocument/2006/relationships/glossaryDocument" Target="glossary/document.xml"/><Relationship Id="rId24" Type="http://schemas.openxmlformats.org/officeDocument/2006/relationships/theme" Target="theme/theme1.xml"/><Relationship Id="rId10" Type="http://schemas.openxmlformats.org/officeDocument/2006/relationships/image" Target="media/image2.jpg"/><Relationship Id="rId11" Type="http://schemas.openxmlformats.org/officeDocument/2006/relationships/image" Target="media/image3.jpg"/><Relationship Id="rId12" Type="http://schemas.openxmlformats.org/officeDocument/2006/relationships/image" Target="media/image4.jpg"/><Relationship Id="rId13" Type="http://schemas.openxmlformats.org/officeDocument/2006/relationships/image" Target="media/image5.jpg"/><Relationship Id="rId14" Type="http://schemas.openxmlformats.org/officeDocument/2006/relationships/image" Target="media/image6.jpg"/><Relationship Id="rId15" Type="http://schemas.openxmlformats.org/officeDocument/2006/relationships/image" Target="media/image7.jpg"/><Relationship Id="rId16" Type="http://schemas.openxmlformats.org/officeDocument/2006/relationships/header" Target="header1.xml"/><Relationship Id="rId17" Type="http://schemas.openxmlformats.org/officeDocument/2006/relationships/header" Target="header2.xml"/><Relationship Id="rId18" Type="http://schemas.openxmlformats.org/officeDocument/2006/relationships/footer" Target="footer1.xml"/><Relationship Id="rId19" Type="http://schemas.openxmlformats.org/officeDocument/2006/relationships/footer" Target="footer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9.gif"/></Relationships>
</file>

<file path=word/_rels/settings.xml.rels><?xml version="1.0" encoding="UTF-8" standalone="yes"?>
<Relationships xmlns="http://schemas.openxmlformats.org/package/2006/relationships"><Relationship Id="rId1" Type="http://schemas.openxmlformats.org/officeDocument/2006/relationships/attachedTemplate" Target="Macintosh%20HD:Users:alexandrabriggs:Dropbox%20(AEE):AEE_Shared:Marketing:Approved%20Marketing%20Pieces:Templates:advanced-energy-economy.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BA02D422D7075C4784C4B273FC0A206E"/>
        <w:category>
          <w:name w:val="General"/>
          <w:gallery w:val="placeholder"/>
        </w:category>
        <w:types>
          <w:type w:val="bbPlcHdr"/>
        </w:types>
        <w:behaviors>
          <w:behavior w:val="content"/>
        </w:behaviors>
        <w:guid w:val="{C39D0715-C75F-9445-8F4D-F790417FDD1F}"/>
      </w:docPartPr>
      <w:docPartBody>
        <w:p w:rsidR="0078299F" w:rsidRDefault="0078299F">
          <w:pPr>
            <w:pStyle w:val="BA02D422D7075C4784C4B273FC0A206E"/>
          </w:pPr>
          <w:r>
            <w:t>[Type text]</w:t>
          </w:r>
        </w:p>
      </w:docPartBody>
    </w:docPart>
    <w:docPart>
      <w:docPartPr>
        <w:name w:val="6A7B8E18B87AC646AEAF970E61B3226F"/>
        <w:category>
          <w:name w:val="General"/>
          <w:gallery w:val="placeholder"/>
        </w:category>
        <w:types>
          <w:type w:val="bbPlcHdr"/>
        </w:types>
        <w:behaviors>
          <w:behavior w:val="content"/>
        </w:behaviors>
        <w:guid w:val="{B94AE2FC-2E75-8145-AEE8-237D8896B186}"/>
      </w:docPartPr>
      <w:docPartBody>
        <w:p w:rsidR="0078299F" w:rsidRDefault="0078299F">
          <w:pPr>
            <w:pStyle w:val="6A7B8E18B87AC646AEAF970E61B3226F"/>
          </w:pPr>
          <w:r>
            <w:t>[Type text]</w:t>
          </w:r>
        </w:p>
      </w:docPartBody>
    </w:docPart>
    <w:docPart>
      <w:docPartPr>
        <w:name w:val="12C2B30B1BAD6B45BA158E3F456E59F8"/>
        <w:category>
          <w:name w:val="General"/>
          <w:gallery w:val="placeholder"/>
        </w:category>
        <w:types>
          <w:type w:val="bbPlcHdr"/>
        </w:types>
        <w:behaviors>
          <w:behavior w:val="content"/>
        </w:behaviors>
        <w:guid w:val="{E83FA7E2-E8EC-E148-A71B-30516230AFC2}"/>
      </w:docPartPr>
      <w:docPartBody>
        <w:p w:rsidR="0078299F" w:rsidRDefault="0078299F">
          <w:pPr>
            <w:pStyle w:val="12C2B30B1BAD6B45BA158E3F456E59F8"/>
          </w:pPr>
          <w:r>
            <w:t>[Type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Avenir-Roman">
    <w:altName w:val="Avenir Roman"/>
    <w:panose1 w:val="00000000000000000000"/>
    <w:charset w:val="4D"/>
    <w:family w:val="auto"/>
    <w:notTrueType/>
    <w:pitch w:val="default"/>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MS ??">
    <w:altName w:val="Optima ExtraBlack"/>
    <w:panose1 w:val="00000000000000000000"/>
    <w:charset w:val="80"/>
    <w:family w:val="auto"/>
    <w:notTrueType/>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8299F"/>
    <w:rsid w:val="0078299F"/>
    <w:rsid w:val="00F2581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efaultImageDpi w14:val="300"/>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02D422D7075C4784C4B273FC0A206E">
    <w:name w:val="BA02D422D7075C4784C4B273FC0A206E"/>
  </w:style>
  <w:style w:type="paragraph" w:customStyle="1" w:styleId="6A7B8E18B87AC646AEAF970E61B3226F">
    <w:name w:val="6A7B8E18B87AC646AEAF970E61B3226F"/>
  </w:style>
  <w:style w:type="paragraph" w:customStyle="1" w:styleId="12C2B30B1BAD6B45BA158E3F456E59F8">
    <w:name w:val="12C2B30B1BAD6B45BA158E3F456E59F8"/>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02D422D7075C4784C4B273FC0A206E">
    <w:name w:val="BA02D422D7075C4784C4B273FC0A206E"/>
  </w:style>
  <w:style w:type="paragraph" w:customStyle="1" w:styleId="6A7B8E18B87AC646AEAF970E61B3226F">
    <w:name w:val="6A7B8E18B87AC646AEAF970E61B3226F"/>
  </w:style>
  <w:style w:type="paragraph" w:customStyle="1" w:styleId="12C2B30B1BAD6B45BA158E3F456E59F8">
    <w:name w:val="12C2B30B1BAD6B45BA158E3F456E59F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C253E3-8447-004B-A504-24A18CEF6A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advanced-energy-economy.dotx</Template>
  <TotalTime>30</TotalTime>
  <Pages>7</Pages>
  <Words>1471</Words>
  <Characters>8385</Characters>
  <Application>Microsoft Macintosh Word</Application>
  <DocSecurity>0</DocSecurity>
  <Lines>69</Lines>
  <Paragraphs>19</Paragraphs>
  <ScaleCrop>false</ScaleCrop>
  <Company/>
  <LinksUpToDate>false</LinksUpToDate>
  <CharactersWithSpaces>9837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Lexie Briggs</dc:creator>
  <cp:keywords/>
  <dc:description/>
  <cp:lastModifiedBy>Lexie Briggs</cp:lastModifiedBy>
  <cp:revision>4</cp:revision>
  <cp:lastPrinted>2016-01-04T16:25:00Z</cp:lastPrinted>
  <dcterms:created xsi:type="dcterms:W3CDTF">2015-12-23T17:09:00Z</dcterms:created>
  <dcterms:modified xsi:type="dcterms:W3CDTF">2016-01-04T21:37:00Z</dcterms:modified>
</cp:coreProperties>
</file>